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F6" w:rsidRDefault="00C36BF6" w:rsidP="005077FE">
      <w:pPr>
        <w:pStyle w:val="Untertitel"/>
      </w:pPr>
    </w:p>
    <w:p w:rsidR="001C1D06" w:rsidRDefault="001C1D06" w:rsidP="007A0A47">
      <w:pPr>
        <w:spacing w:line="240" w:lineRule="auto"/>
      </w:pPr>
    </w:p>
    <w:p w:rsidR="0052719D" w:rsidRPr="005751CD" w:rsidRDefault="005751CD" w:rsidP="007A0A47">
      <w:pPr>
        <w:spacing w:line="240" w:lineRule="auto"/>
        <w:rPr>
          <w:rFonts w:ascii="Times New Roman" w:hAnsi="Times New Roman" w:cs="Times New Roman"/>
          <w:sz w:val="36"/>
          <w:szCs w:val="36"/>
        </w:rPr>
      </w:pPr>
      <w:r>
        <w:rPr>
          <w:rFonts w:ascii="Times New Roman" w:hAnsi="Times New Roman" w:cs="Times New Roman"/>
          <w:sz w:val="36"/>
          <w:szCs w:val="36"/>
        </w:rPr>
        <w:t>Zur Prozesshistorie –Milchquote auf dem Prüfstand</w:t>
      </w:r>
    </w:p>
    <w:p w:rsidR="00E2031B" w:rsidRDefault="00E2031B" w:rsidP="00A354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Es war die</w:t>
      </w:r>
      <w:r w:rsidR="00973386">
        <w:rPr>
          <w:rFonts w:ascii="Times New Roman" w:hAnsi="Times New Roman" w:cs="Times New Roman"/>
          <w:sz w:val="28"/>
          <w:szCs w:val="28"/>
        </w:rPr>
        <w:t xml:space="preserve"> Verlängerung der rechtswidrig zustande gekommenen </w:t>
      </w:r>
      <w:r>
        <w:rPr>
          <w:rFonts w:ascii="Times New Roman" w:hAnsi="Times New Roman" w:cs="Times New Roman"/>
          <w:sz w:val="28"/>
          <w:szCs w:val="28"/>
        </w:rPr>
        <w:t xml:space="preserve"> </w:t>
      </w:r>
      <w:r w:rsidR="00973386">
        <w:rPr>
          <w:rFonts w:ascii="Times New Roman" w:hAnsi="Times New Roman" w:cs="Times New Roman"/>
          <w:sz w:val="28"/>
          <w:szCs w:val="28"/>
        </w:rPr>
        <w:t>Verordnung zur Milchabgabe (</w:t>
      </w:r>
      <w:r w:rsidR="00063631">
        <w:rPr>
          <w:rFonts w:ascii="Times New Roman" w:hAnsi="Times New Roman" w:cs="Times New Roman"/>
          <w:sz w:val="28"/>
          <w:szCs w:val="28"/>
        </w:rPr>
        <w:t>VO 1788/2003)</w:t>
      </w:r>
      <w:r w:rsidR="00060D4B">
        <w:rPr>
          <w:rFonts w:ascii="Times New Roman" w:hAnsi="Times New Roman" w:cs="Times New Roman"/>
          <w:sz w:val="28"/>
          <w:szCs w:val="28"/>
        </w:rPr>
        <w:t xml:space="preserve"> im Jahr 2008</w:t>
      </w:r>
      <w:r>
        <w:rPr>
          <w:rFonts w:ascii="Times New Roman" w:hAnsi="Times New Roman" w:cs="Times New Roman"/>
          <w:sz w:val="28"/>
          <w:szCs w:val="28"/>
        </w:rPr>
        <w:t>, die den Auslöser</w:t>
      </w:r>
      <w:r w:rsidR="00063631">
        <w:rPr>
          <w:rFonts w:ascii="Times New Roman" w:hAnsi="Times New Roman" w:cs="Times New Roman"/>
          <w:sz w:val="28"/>
          <w:szCs w:val="28"/>
        </w:rPr>
        <w:t xml:space="preserve"> </w:t>
      </w:r>
      <w:r>
        <w:rPr>
          <w:rFonts w:ascii="Times New Roman" w:hAnsi="Times New Roman" w:cs="Times New Roman"/>
          <w:sz w:val="28"/>
          <w:szCs w:val="28"/>
        </w:rPr>
        <w:t>bildete für die Gründung der Initiative „Freier Milchmarkt“</w:t>
      </w:r>
      <w:r w:rsidR="006408EE">
        <w:rPr>
          <w:rFonts w:ascii="Times New Roman" w:hAnsi="Times New Roman" w:cs="Times New Roman"/>
          <w:sz w:val="28"/>
          <w:szCs w:val="28"/>
        </w:rPr>
        <w:t xml:space="preserve">, ein </w:t>
      </w:r>
      <w:r w:rsidR="00D9216E">
        <w:rPr>
          <w:rFonts w:ascii="Times New Roman" w:hAnsi="Times New Roman" w:cs="Times New Roman"/>
          <w:sz w:val="28"/>
          <w:szCs w:val="28"/>
        </w:rPr>
        <w:t xml:space="preserve">Zusammenschluss </w:t>
      </w:r>
      <w:r w:rsidR="003D2DFE">
        <w:rPr>
          <w:rFonts w:ascii="Times New Roman" w:hAnsi="Times New Roman" w:cs="Times New Roman"/>
          <w:sz w:val="28"/>
          <w:szCs w:val="28"/>
        </w:rPr>
        <w:t>von der Quote betroffener</w:t>
      </w:r>
      <w:r w:rsidR="00D9216E">
        <w:rPr>
          <w:rFonts w:ascii="Times New Roman" w:hAnsi="Times New Roman" w:cs="Times New Roman"/>
          <w:sz w:val="28"/>
          <w:szCs w:val="28"/>
        </w:rPr>
        <w:t xml:space="preserve"> </w:t>
      </w:r>
      <w:r w:rsidR="006408EE">
        <w:rPr>
          <w:rFonts w:ascii="Times New Roman" w:hAnsi="Times New Roman" w:cs="Times New Roman"/>
          <w:sz w:val="28"/>
          <w:szCs w:val="28"/>
        </w:rPr>
        <w:t>Milcherzeuger</w:t>
      </w:r>
      <w:r w:rsidR="00D9216E">
        <w:rPr>
          <w:rFonts w:ascii="Times New Roman" w:hAnsi="Times New Roman" w:cs="Times New Roman"/>
          <w:sz w:val="28"/>
          <w:szCs w:val="28"/>
        </w:rPr>
        <w:t>.</w:t>
      </w:r>
      <w:r w:rsidR="007270DC">
        <w:rPr>
          <w:rFonts w:ascii="Times New Roman" w:hAnsi="Times New Roman" w:cs="Times New Roman"/>
          <w:sz w:val="28"/>
          <w:szCs w:val="28"/>
        </w:rPr>
        <w:t xml:space="preserve"> </w:t>
      </w:r>
      <w:r w:rsidR="00F92BEE">
        <w:rPr>
          <w:rFonts w:ascii="Times New Roman" w:hAnsi="Times New Roman" w:cs="Times New Roman"/>
          <w:sz w:val="28"/>
          <w:szCs w:val="28"/>
        </w:rPr>
        <w:t>Diese</w:t>
      </w:r>
      <w:r w:rsidR="00D9216E">
        <w:rPr>
          <w:rFonts w:ascii="Times New Roman" w:hAnsi="Times New Roman" w:cs="Times New Roman"/>
          <w:sz w:val="28"/>
          <w:szCs w:val="28"/>
        </w:rPr>
        <w:t xml:space="preserve"> erteilte</w:t>
      </w:r>
      <w:r w:rsidR="00505C44">
        <w:rPr>
          <w:rFonts w:ascii="Times New Roman" w:hAnsi="Times New Roman" w:cs="Times New Roman"/>
          <w:sz w:val="28"/>
          <w:szCs w:val="28"/>
        </w:rPr>
        <w:t xml:space="preserve"> der auf Steuerrecht spezialisierten Kanzlei „BTK Brüggemann </w:t>
      </w:r>
      <w:proofErr w:type="spellStart"/>
      <w:r w:rsidR="00505C44">
        <w:rPr>
          <w:rFonts w:ascii="Times New Roman" w:hAnsi="Times New Roman" w:cs="Times New Roman"/>
          <w:sz w:val="28"/>
          <w:szCs w:val="28"/>
        </w:rPr>
        <w:t>Trimpop</w:t>
      </w:r>
      <w:proofErr w:type="spellEnd"/>
      <w:r w:rsidR="00505C44">
        <w:rPr>
          <w:rFonts w:ascii="Times New Roman" w:hAnsi="Times New Roman" w:cs="Times New Roman"/>
          <w:sz w:val="28"/>
          <w:szCs w:val="28"/>
        </w:rPr>
        <w:t xml:space="preserve"> Steuerberater, Rechtsanwälte“ </w:t>
      </w:r>
      <w:r w:rsidR="0050333D">
        <w:rPr>
          <w:rFonts w:ascii="Times New Roman" w:hAnsi="Times New Roman" w:cs="Times New Roman"/>
          <w:sz w:val="28"/>
          <w:szCs w:val="28"/>
        </w:rPr>
        <w:t xml:space="preserve">in Hamburg </w:t>
      </w:r>
      <w:r w:rsidR="00505C44">
        <w:rPr>
          <w:rFonts w:ascii="Times New Roman" w:hAnsi="Times New Roman" w:cs="Times New Roman"/>
          <w:sz w:val="28"/>
          <w:szCs w:val="28"/>
        </w:rPr>
        <w:t>den Auftrag, die Abgabepraxis zu überprüfen und in Hinblick auf die Vereinbarkeit mit „rechtstaatlichen Prinzipien“ zu bewerten.</w:t>
      </w:r>
      <w:r w:rsidR="00E124F2">
        <w:rPr>
          <w:rFonts w:ascii="Times New Roman" w:hAnsi="Times New Roman" w:cs="Times New Roman"/>
          <w:sz w:val="28"/>
          <w:szCs w:val="28"/>
        </w:rPr>
        <w:t xml:space="preserve"> Die Ergebnisse der Analysen sind in eine Reihe von Verfahren eingeflossen, </w:t>
      </w:r>
      <w:r w:rsidR="00D9216E">
        <w:rPr>
          <w:rFonts w:ascii="Times New Roman" w:hAnsi="Times New Roman" w:cs="Times New Roman"/>
          <w:sz w:val="28"/>
          <w:szCs w:val="28"/>
        </w:rPr>
        <w:t>die die Kanzlei über die Jahre auf allen Ebenen nationaler Gerichtsbarkeit geführt hat, um die vorliegende Rechtsverletzung geltend zu machen.</w:t>
      </w:r>
    </w:p>
    <w:p w:rsidR="00E2031B" w:rsidRDefault="00E2031B" w:rsidP="00A354B8">
      <w:pPr>
        <w:spacing w:after="0" w:line="240" w:lineRule="auto"/>
        <w:jc w:val="both"/>
        <w:rPr>
          <w:rFonts w:ascii="Times New Roman" w:hAnsi="Times New Roman" w:cs="Times New Roman"/>
          <w:sz w:val="28"/>
          <w:szCs w:val="28"/>
        </w:rPr>
      </w:pPr>
    </w:p>
    <w:p w:rsidR="00943D03" w:rsidRDefault="00943D03" w:rsidP="00A354B8">
      <w:pPr>
        <w:spacing w:after="0" w:line="240" w:lineRule="auto"/>
        <w:jc w:val="both"/>
        <w:rPr>
          <w:rFonts w:ascii="Times New Roman" w:hAnsi="Times New Roman" w:cs="Times New Roman"/>
          <w:b/>
          <w:sz w:val="28"/>
          <w:szCs w:val="28"/>
        </w:rPr>
      </w:pPr>
      <w:r w:rsidRPr="00943D03">
        <w:rPr>
          <w:rFonts w:ascii="Times New Roman" w:hAnsi="Times New Roman" w:cs="Times New Roman"/>
          <w:b/>
          <w:sz w:val="28"/>
          <w:szCs w:val="28"/>
        </w:rPr>
        <w:t>Missachtung parlamentarischer Rechte</w:t>
      </w:r>
    </w:p>
    <w:p w:rsidR="00943D03" w:rsidRPr="00943D03" w:rsidRDefault="00943D03" w:rsidP="00A354B8">
      <w:pPr>
        <w:spacing w:after="0" w:line="240" w:lineRule="auto"/>
        <w:jc w:val="both"/>
        <w:rPr>
          <w:rFonts w:ascii="Times New Roman" w:hAnsi="Times New Roman" w:cs="Times New Roman"/>
          <w:b/>
          <w:sz w:val="28"/>
          <w:szCs w:val="28"/>
        </w:rPr>
      </w:pPr>
    </w:p>
    <w:p w:rsidR="00943D03" w:rsidRDefault="007A0A47" w:rsidP="00A354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Für die Abgabenfest</w:t>
      </w:r>
      <w:r w:rsidR="00943D03">
        <w:rPr>
          <w:rFonts w:ascii="Times New Roman" w:hAnsi="Times New Roman" w:cs="Times New Roman"/>
          <w:sz w:val="28"/>
          <w:szCs w:val="28"/>
        </w:rPr>
        <w:t>setzung in den Milchwirtschafts</w:t>
      </w:r>
      <w:r>
        <w:rPr>
          <w:rFonts w:ascii="Times New Roman" w:hAnsi="Times New Roman" w:cs="Times New Roman"/>
          <w:sz w:val="28"/>
          <w:szCs w:val="28"/>
        </w:rPr>
        <w:t>jahren 2004-2005,</w:t>
      </w:r>
      <w:r w:rsidR="00063732">
        <w:rPr>
          <w:rFonts w:ascii="Times New Roman" w:hAnsi="Times New Roman" w:cs="Times New Roman"/>
          <w:sz w:val="28"/>
          <w:szCs w:val="28"/>
        </w:rPr>
        <w:t xml:space="preserve"> </w:t>
      </w:r>
      <w:r>
        <w:rPr>
          <w:rFonts w:ascii="Times New Roman" w:hAnsi="Times New Roman" w:cs="Times New Roman"/>
          <w:sz w:val="28"/>
          <w:szCs w:val="28"/>
        </w:rPr>
        <w:t>2005-2006 und 2007-2008 hat es keine wirk</w:t>
      </w:r>
      <w:r w:rsidR="00E91B38">
        <w:rPr>
          <w:rFonts w:ascii="Times New Roman" w:hAnsi="Times New Roman" w:cs="Times New Roman"/>
          <w:sz w:val="28"/>
          <w:szCs w:val="28"/>
        </w:rPr>
        <w:t xml:space="preserve">same Rechtsgrundlage gegeben. Denn </w:t>
      </w:r>
      <w:r>
        <w:rPr>
          <w:rFonts w:ascii="Times New Roman" w:hAnsi="Times New Roman" w:cs="Times New Roman"/>
          <w:sz w:val="28"/>
          <w:szCs w:val="28"/>
        </w:rPr>
        <w:t xml:space="preserve"> das Europaparlament</w:t>
      </w:r>
      <w:r w:rsidR="00E91B38">
        <w:rPr>
          <w:rFonts w:ascii="Times New Roman" w:hAnsi="Times New Roman" w:cs="Times New Roman"/>
          <w:sz w:val="28"/>
          <w:szCs w:val="28"/>
        </w:rPr>
        <w:t xml:space="preserve"> war </w:t>
      </w:r>
      <w:r>
        <w:rPr>
          <w:rFonts w:ascii="Times New Roman" w:hAnsi="Times New Roman" w:cs="Times New Roman"/>
          <w:sz w:val="28"/>
          <w:szCs w:val="28"/>
        </w:rPr>
        <w:t>nicht</w:t>
      </w:r>
      <w:r w:rsidR="004D4FC5">
        <w:rPr>
          <w:rFonts w:ascii="Times New Roman" w:hAnsi="Times New Roman" w:cs="Times New Roman"/>
          <w:sz w:val="28"/>
          <w:szCs w:val="28"/>
        </w:rPr>
        <w:t xml:space="preserve"> verfassungsgemäß </w:t>
      </w:r>
      <w:r>
        <w:rPr>
          <w:rFonts w:ascii="Times New Roman" w:hAnsi="Times New Roman" w:cs="Times New Roman"/>
          <w:sz w:val="28"/>
          <w:szCs w:val="28"/>
        </w:rPr>
        <w:t xml:space="preserve"> in den Gesetzgebungsprozess einbezogen</w:t>
      </w:r>
      <w:r w:rsidR="00E91B38">
        <w:rPr>
          <w:rFonts w:ascii="Times New Roman" w:hAnsi="Times New Roman" w:cs="Times New Roman"/>
          <w:sz w:val="28"/>
          <w:szCs w:val="28"/>
        </w:rPr>
        <w:t xml:space="preserve"> worden</w:t>
      </w:r>
      <w:r w:rsidR="00D565E3">
        <w:rPr>
          <w:rFonts w:ascii="Times New Roman" w:hAnsi="Times New Roman" w:cs="Times New Roman"/>
          <w:sz w:val="28"/>
          <w:szCs w:val="28"/>
        </w:rPr>
        <w:t xml:space="preserve">, und dessen </w:t>
      </w:r>
      <w:r>
        <w:rPr>
          <w:rFonts w:ascii="Times New Roman" w:hAnsi="Times New Roman" w:cs="Times New Roman"/>
          <w:sz w:val="28"/>
          <w:szCs w:val="28"/>
        </w:rPr>
        <w:t xml:space="preserve">Entscheidung, ein Konzertierungsverfahren </w:t>
      </w:r>
      <w:r w:rsidR="00E91B38">
        <w:rPr>
          <w:rFonts w:ascii="Times New Roman" w:hAnsi="Times New Roman" w:cs="Times New Roman"/>
          <w:sz w:val="28"/>
          <w:szCs w:val="28"/>
        </w:rPr>
        <w:t xml:space="preserve">zur </w:t>
      </w:r>
      <w:r>
        <w:rPr>
          <w:rFonts w:ascii="Times New Roman" w:hAnsi="Times New Roman" w:cs="Times New Roman"/>
          <w:sz w:val="28"/>
          <w:szCs w:val="28"/>
        </w:rPr>
        <w:t xml:space="preserve"> Milchabgabenverordn</w:t>
      </w:r>
      <w:r w:rsidR="00EB30FE">
        <w:rPr>
          <w:rFonts w:ascii="Times New Roman" w:hAnsi="Times New Roman" w:cs="Times New Roman"/>
          <w:sz w:val="28"/>
          <w:szCs w:val="28"/>
        </w:rPr>
        <w:t>ung (VO 1788/2003) einzuleiten,</w:t>
      </w:r>
      <w:r w:rsidR="00C33CB7">
        <w:rPr>
          <w:rFonts w:ascii="Times New Roman" w:hAnsi="Times New Roman" w:cs="Times New Roman"/>
          <w:sz w:val="28"/>
          <w:szCs w:val="28"/>
        </w:rPr>
        <w:t xml:space="preserve"> </w:t>
      </w:r>
      <w:r w:rsidR="00E91B38">
        <w:rPr>
          <w:rFonts w:ascii="Times New Roman" w:hAnsi="Times New Roman" w:cs="Times New Roman"/>
          <w:sz w:val="28"/>
          <w:szCs w:val="28"/>
        </w:rPr>
        <w:t xml:space="preserve">hatten </w:t>
      </w:r>
      <w:r>
        <w:rPr>
          <w:rFonts w:ascii="Times New Roman" w:hAnsi="Times New Roman" w:cs="Times New Roman"/>
          <w:sz w:val="28"/>
          <w:szCs w:val="28"/>
        </w:rPr>
        <w:t xml:space="preserve">Rat und Kommission missachtet. Zudem </w:t>
      </w:r>
      <w:r w:rsidR="00AF573D">
        <w:rPr>
          <w:rFonts w:ascii="Times New Roman" w:hAnsi="Times New Roman" w:cs="Times New Roman"/>
          <w:sz w:val="28"/>
          <w:szCs w:val="28"/>
        </w:rPr>
        <w:t>wurde</w:t>
      </w:r>
      <w:r w:rsidR="004E5980">
        <w:rPr>
          <w:rFonts w:ascii="Times New Roman" w:hAnsi="Times New Roman" w:cs="Times New Roman"/>
          <w:sz w:val="28"/>
          <w:szCs w:val="28"/>
        </w:rPr>
        <w:t xml:space="preserve"> von den zuständigen EU-Organen</w:t>
      </w:r>
      <w:r w:rsidR="00AF573D">
        <w:rPr>
          <w:rFonts w:ascii="Times New Roman" w:hAnsi="Times New Roman" w:cs="Times New Roman"/>
          <w:sz w:val="28"/>
          <w:szCs w:val="28"/>
        </w:rPr>
        <w:t xml:space="preserve"> bei</w:t>
      </w:r>
      <w:r>
        <w:rPr>
          <w:rFonts w:ascii="Times New Roman" w:hAnsi="Times New Roman" w:cs="Times New Roman"/>
          <w:sz w:val="28"/>
          <w:szCs w:val="28"/>
        </w:rPr>
        <w:t xml:space="preserve"> Erlass der genannten Verordnung ebenso das Anhörungsrecht des Europäischen Parlaments </w:t>
      </w:r>
      <w:r w:rsidR="00AF573D">
        <w:rPr>
          <w:rFonts w:ascii="Times New Roman" w:hAnsi="Times New Roman" w:cs="Times New Roman"/>
          <w:sz w:val="28"/>
          <w:szCs w:val="28"/>
        </w:rPr>
        <w:t>ignoriert</w:t>
      </w:r>
      <w:r>
        <w:rPr>
          <w:rFonts w:ascii="Times New Roman" w:hAnsi="Times New Roman" w:cs="Times New Roman"/>
          <w:sz w:val="28"/>
          <w:szCs w:val="28"/>
        </w:rPr>
        <w:t xml:space="preserve">, </w:t>
      </w:r>
      <w:r w:rsidR="0087555F">
        <w:rPr>
          <w:rFonts w:ascii="Times New Roman" w:hAnsi="Times New Roman" w:cs="Times New Roman"/>
          <w:sz w:val="28"/>
          <w:szCs w:val="28"/>
        </w:rPr>
        <w:t>das aber</w:t>
      </w:r>
      <w:r w:rsidR="00AF573D">
        <w:rPr>
          <w:rFonts w:ascii="Times New Roman" w:hAnsi="Times New Roman" w:cs="Times New Roman"/>
          <w:sz w:val="28"/>
          <w:szCs w:val="28"/>
        </w:rPr>
        <w:t xml:space="preserve"> </w:t>
      </w:r>
      <w:r>
        <w:rPr>
          <w:rFonts w:ascii="Times New Roman" w:hAnsi="Times New Roman" w:cs="Times New Roman"/>
          <w:sz w:val="28"/>
          <w:szCs w:val="28"/>
        </w:rPr>
        <w:t xml:space="preserve">wesentlicher Bestandteil des Gesetzgebungsverfahrens ist. </w:t>
      </w:r>
    </w:p>
    <w:p w:rsidR="00943D03" w:rsidRDefault="00943D03" w:rsidP="00A354B8">
      <w:pPr>
        <w:spacing w:after="0" w:line="240" w:lineRule="auto"/>
        <w:jc w:val="both"/>
        <w:rPr>
          <w:rFonts w:ascii="Times New Roman" w:hAnsi="Times New Roman" w:cs="Times New Roman"/>
          <w:sz w:val="28"/>
          <w:szCs w:val="28"/>
        </w:rPr>
      </w:pPr>
    </w:p>
    <w:p w:rsidR="003D2DFE" w:rsidRPr="002C2B87" w:rsidRDefault="003D2DFE" w:rsidP="00A354B8">
      <w:pPr>
        <w:spacing w:after="0" w:line="240" w:lineRule="auto"/>
        <w:jc w:val="both"/>
        <w:rPr>
          <w:rFonts w:ascii="Times New Roman" w:hAnsi="Times New Roman" w:cs="Times New Roman"/>
          <w:b/>
          <w:sz w:val="28"/>
          <w:szCs w:val="28"/>
        </w:rPr>
      </w:pPr>
      <w:r w:rsidRPr="002C2B87">
        <w:rPr>
          <w:rFonts w:ascii="Times New Roman" w:hAnsi="Times New Roman" w:cs="Times New Roman"/>
          <w:b/>
          <w:sz w:val="28"/>
          <w:szCs w:val="28"/>
        </w:rPr>
        <w:t xml:space="preserve">Klärung der Nichtigkeitsfrage </w:t>
      </w:r>
      <w:r w:rsidR="002C2B87" w:rsidRPr="002C2B87">
        <w:rPr>
          <w:rFonts w:ascii="Times New Roman" w:hAnsi="Times New Roman" w:cs="Times New Roman"/>
          <w:b/>
          <w:sz w:val="28"/>
          <w:szCs w:val="28"/>
        </w:rPr>
        <w:t>auf Grundlage des Europarechts</w:t>
      </w:r>
    </w:p>
    <w:p w:rsidR="002C2B87" w:rsidRDefault="002C2B87" w:rsidP="00A354B8">
      <w:pPr>
        <w:spacing w:after="0" w:line="240" w:lineRule="auto"/>
        <w:jc w:val="both"/>
        <w:rPr>
          <w:rFonts w:ascii="Times New Roman" w:hAnsi="Times New Roman" w:cs="Times New Roman"/>
          <w:sz w:val="28"/>
          <w:szCs w:val="28"/>
        </w:rPr>
      </w:pPr>
    </w:p>
    <w:p w:rsidR="00856F98" w:rsidRDefault="007A0A47" w:rsidP="00A354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 sich die Rechtswidrigkeit und</w:t>
      </w:r>
      <w:r w:rsidR="00943D03">
        <w:rPr>
          <w:rFonts w:ascii="Times New Roman" w:hAnsi="Times New Roman" w:cs="Times New Roman"/>
          <w:sz w:val="28"/>
          <w:szCs w:val="28"/>
        </w:rPr>
        <w:t xml:space="preserve"> die </w:t>
      </w:r>
      <w:r>
        <w:rPr>
          <w:rFonts w:ascii="Times New Roman" w:hAnsi="Times New Roman" w:cs="Times New Roman"/>
          <w:sz w:val="28"/>
          <w:szCs w:val="28"/>
        </w:rPr>
        <w:t xml:space="preserve"> daraus resultierende Nichtigkeit der Milchabgabe nur auf der Grundlage des Europarechts klären lässt, müsste zunächst die Anrufung des Europäischen Gerichtshofs über e</w:t>
      </w:r>
      <w:r w:rsidR="00856F98">
        <w:rPr>
          <w:rFonts w:ascii="Times New Roman" w:hAnsi="Times New Roman" w:cs="Times New Roman"/>
          <w:sz w:val="28"/>
          <w:szCs w:val="28"/>
        </w:rPr>
        <w:t xml:space="preserve">in nationales Gericht erfolgen. </w:t>
      </w:r>
      <w:r w:rsidR="00EB30FE">
        <w:rPr>
          <w:rFonts w:ascii="Times New Roman" w:hAnsi="Times New Roman" w:cs="Times New Roman"/>
          <w:sz w:val="28"/>
          <w:szCs w:val="28"/>
        </w:rPr>
        <w:t xml:space="preserve">Dies haben die Landesfinanzgerichte und der Bundesfinanzhof(BFH) bisher immer vermieden mit Hinhaltetaktik  und einem Spiel auf Zeit, wobei auch weit hergeholte Begründungen als Rechtfertigung dienen mussten unter Missachtung der Vorgaben des Bundesverfassungsgerichtes. </w:t>
      </w:r>
      <w:r w:rsidR="00AC55CF">
        <w:rPr>
          <w:rFonts w:ascii="Times New Roman" w:hAnsi="Times New Roman" w:cs="Times New Roman"/>
          <w:sz w:val="28"/>
          <w:szCs w:val="28"/>
        </w:rPr>
        <w:t>Obwohl der BFH</w:t>
      </w:r>
      <w:r>
        <w:rPr>
          <w:rFonts w:ascii="Times New Roman" w:hAnsi="Times New Roman" w:cs="Times New Roman"/>
          <w:sz w:val="28"/>
          <w:szCs w:val="28"/>
        </w:rPr>
        <w:t xml:space="preserve"> Zweifel an der Rechtmäßigkeit der Milchabgabe grundsätzlich nicht ausgeschlossen</w:t>
      </w:r>
      <w:r w:rsidR="00AC55CF">
        <w:rPr>
          <w:rFonts w:ascii="Times New Roman" w:hAnsi="Times New Roman" w:cs="Times New Roman"/>
          <w:sz w:val="28"/>
          <w:szCs w:val="28"/>
        </w:rPr>
        <w:t xml:space="preserve"> hat</w:t>
      </w:r>
      <w:r>
        <w:rPr>
          <w:rFonts w:ascii="Times New Roman" w:hAnsi="Times New Roman" w:cs="Times New Roman"/>
          <w:sz w:val="28"/>
          <w:szCs w:val="28"/>
        </w:rPr>
        <w:t xml:space="preserve">, </w:t>
      </w:r>
      <w:r w:rsidR="00AC55CF">
        <w:rPr>
          <w:rFonts w:ascii="Times New Roman" w:hAnsi="Times New Roman" w:cs="Times New Roman"/>
          <w:sz w:val="28"/>
          <w:szCs w:val="28"/>
        </w:rPr>
        <w:t xml:space="preserve">ist </w:t>
      </w:r>
      <w:r>
        <w:rPr>
          <w:rFonts w:ascii="Times New Roman" w:hAnsi="Times New Roman" w:cs="Times New Roman"/>
          <w:sz w:val="28"/>
          <w:szCs w:val="28"/>
        </w:rPr>
        <w:t>zugleich</w:t>
      </w:r>
      <w:r w:rsidR="00AC55CF">
        <w:rPr>
          <w:rFonts w:ascii="Times New Roman" w:hAnsi="Times New Roman" w:cs="Times New Roman"/>
          <w:sz w:val="28"/>
          <w:szCs w:val="28"/>
        </w:rPr>
        <w:t xml:space="preserve"> mit dem Hinweis auf die Vorgängerregelung eine mögliche Nichtigkeit als Folge von Rechtswidrigkeit</w:t>
      </w:r>
      <w:r>
        <w:rPr>
          <w:rFonts w:ascii="Times New Roman" w:hAnsi="Times New Roman" w:cs="Times New Roman"/>
          <w:sz w:val="28"/>
          <w:szCs w:val="28"/>
        </w:rPr>
        <w:t xml:space="preserve"> </w:t>
      </w:r>
      <w:r w:rsidR="00AC55CF">
        <w:rPr>
          <w:rFonts w:ascii="Times New Roman" w:hAnsi="Times New Roman" w:cs="Times New Roman"/>
          <w:sz w:val="28"/>
          <w:szCs w:val="28"/>
        </w:rPr>
        <w:t>von dieser Instanz zurückgewiesen worden</w:t>
      </w:r>
      <w:r>
        <w:rPr>
          <w:rFonts w:ascii="Times New Roman" w:hAnsi="Times New Roman" w:cs="Times New Roman"/>
          <w:sz w:val="28"/>
          <w:szCs w:val="28"/>
        </w:rPr>
        <w:t>.</w:t>
      </w:r>
      <w:r w:rsidR="00D87F53">
        <w:rPr>
          <w:rFonts w:ascii="Times New Roman" w:hAnsi="Times New Roman" w:cs="Times New Roman"/>
          <w:sz w:val="28"/>
          <w:szCs w:val="28"/>
        </w:rPr>
        <w:t xml:space="preserve"> </w:t>
      </w:r>
    </w:p>
    <w:p w:rsidR="002C2B87" w:rsidRDefault="004D4FC5" w:rsidP="00A354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Als äußerst fragwürdig muss </w:t>
      </w:r>
      <w:r w:rsidR="00E968F3">
        <w:rPr>
          <w:rFonts w:ascii="Times New Roman" w:hAnsi="Times New Roman" w:cs="Times New Roman"/>
          <w:sz w:val="28"/>
          <w:szCs w:val="28"/>
        </w:rPr>
        <w:t xml:space="preserve">die Anwendung </w:t>
      </w:r>
      <w:r w:rsidR="003E5249">
        <w:rPr>
          <w:rFonts w:ascii="Times New Roman" w:hAnsi="Times New Roman" w:cs="Times New Roman"/>
          <w:sz w:val="28"/>
          <w:szCs w:val="28"/>
        </w:rPr>
        <w:t>der Vorgängerverordnung</w:t>
      </w:r>
      <w:r w:rsidR="00D87F53">
        <w:rPr>
          <w:rFonts w:ascii="Times New Roman" w:hAnsi="Times New Roman" w:cs="Times New Roman"/>
          <w:sz w:val="28"/>
          <w:szCs w:val="28"/>
        </w:rPr>
        <w:t xml:space="preserve"> angesehen werden</w:t>
      </w:r>
      <w:r w:rsidR="00AD6D3F">
        <w:rPr>
          <w:rFonts w:ascii="Times New Roman" w:hAnsi="Times New Roman" w:cs="Times New Roman"/>
          <w:sz w:val="28"/>
          <w:szCs w:val="28"/>
        </w:rPr>
        <w:t xml:space="preserve">. </w:t>
      </w:r>
      <w:r w:rsidR="00387883">
        <w:rPr>
          <w:rFonts w:ascii="Times New Roman" w:hAnsi="Times New Roman" w:cs="Times New Roman"/>
          <w:sz w:val="28"/>
          <w:szCs w:val="28"/>
        </w:rPr>
        <w:t>Denn vor dem Hintergrund der EU</w:t>
      </w:r>
      <w:r w:rsidR="00066C69">
        <w:rPr>
          <w:rFonts w:ascii="Times New Roman" w:hAnsi="Times New Roman" w:cs="Times New Roman"/>
          <w:sz w:val="28"/>
          <w:szCs w:val="28"/>
        </w:rPr>
        <w:t>-Osterweiterung</w:t>
      </w:r>
      <w:r w:rsidR="00E968F3">
        <w:rPr>
          <w:rFonts w:ascii="Times New Roman" w:hAnsi="Times New Roman" w:cs="Times New Roman"/>
          <w:sz w:val="28"/>
          <w:szCs w:val="28"/>
        </w:rPr>
        <w:t xml:space="preserve"> </w:t>
      </w:r>
      <w:r w:rsidR="003E5249">
        <w:rPr>
          <w:rFonts w:ascii="Times New Roman" w:hAnsi="Times New Roman" w:cs="Times New Roman"/>
          <w:sz w:val="28"/>
          <w:szCs w:val="28"/>
        </w:rPr>
        <w:t xml:space="preserve">im Jahr </w:t>
      </w:r>
      <w:r w:rsidR="00387883">
        <w:rPr>
          <w:rFonts w:ascii="Times New Roman" w:hAnsi="Times New Roman" w:cs="Times New Roman"/>
          <w:sz w:val="28"/>
          <w:szCs w:val="28"/>
        </w:rPr>
        <w:t>2004</w:t>
      </w:r>
      <w:r w:rsidR="00A629AE">
        <w:rPr>
          <w:rFonts w:ascii="Times New Roman" w:hAnsi="Times New Roman" w:cs="Times New Roman"/>
          <w:sz w:val="28"/>
          <w:szCs w:val="28"/>
        </w:rPr>
        <w:t xml:space="preserve"> sind die neuen</w:t>
      </w:r>
      <w:r w:rsidR="00066C69">
        <w:rPr>
          <w:rFonts w:ascii="Times New Roman" w:hAnsi="Times New Roman" w:cs="Times New Roman"/>
          <w:sz w:val="28"/>
          <w:szCs w:val="28"/>
        </w:rPr>
        <w:t xml:space="preserve"> Mitgliedsländer</w:t>
      </w:r>
      <w:r w:rsidR="00A629AE">
        <w:rPr>
          <w:rFonts w:ascii="Times New Roman" w:hAnsi="Times New Roman" w:cs="Times New Roman"/>
          <w:sz w:val="28"/>
          <w:szCs w:val="28"/>
        </w:rPr>
        <w:t xml:space="preserve"> nicht in </w:t>
      </w:r>
      <w:r w:rsidR="00856F98">
        <w:rPr>
          <w:rFonts w:ascii="Times New Roman" w:hAnsi="Times New Roman" w:cs="Times New Roman"/>
          <w:sz w:val="28"/>
          <w:szCs w:val="28"/>
        </w:rPr>
        <w:t xml:space="preserve">der </w:t>
      </w:r>
      <w:r w:rsidR="003E5249">
        <w:rPr>
          <w:rFonts w:ascii="Times New Roman" w:hAnsi="Times New Roman" w:cs="Times New Roman"/>
          <w:sz w:val="28"/>
          <w:szCs w:val="28"/>
        </w:rPr>
        <w:t xml:space="preserve">auch als </w:t>
      </w:r>
      <w:r w:rsidR="0012655D">
        <w:rPr>
          <w:rFonts w:ascii="Times New Roman" w:hAnsi="Times New Roman" w:cs="Times New Roman"/>
          <w:sz w:val="28"/>
          <w:szCs w:val="28"/>
        </w:rPr>
        <w:t xml:space="preserve"> </w:t>
      </w:r>
      <w:r w:rsidR="00A629AE">
        <w:rPr>
          <w:rFonts w:ascii="Times New Roman" w:hAnsi="Times New Roman" w:cs="Times New Roman"/>
          <w:sz w:val="28"/>
          <w:szCs w:val="28"/>
        </w:rPr>
        <w:t xml:space="preserve">Altverordnung </w:t>
      </w:r>
      <w:r w:rsidR="003E5249">
        <w:rPr>
          <w:rFonts w:ascii="Times New Roman" w:hAnsi="Times New Roman" w:cs="Times New Roman"/>
          <w:sz w:val="28"/>
          <w:szCs w:val="28"/>
        </w:rPr>
        <w:t xml:space="preserve"> bezeichneten Regelung </w:t>
      </w:r>
      <w:r w:rsidR="00A629AE">
        <w:rPr>
          <w:rFonts w:ascii="Times New Roman" w:hAnsi="Times New Roman" w:cs="Times New Roman"/>
          <w:sz w:val="28"/>
          <w:szCs w:val="28"/>
        </w:rPr>
        <w:t>von 1992 berücksichtigt</w:t>
      </w:r>
      <w:r w:rsidR="00066C69">
        <w:rPr>
          <w:rFonts w:ascii="Times New Roman" w:hAnsi="Times New Roman" w:cs="Times New Roman"/>
          <w:sz w:val="28"/>
          <w:szCs w:val="28"/>
        </w:rPr>
        <w:t>,</w:t>
      </w:r>
      <w:r w:rsidR="00A629AE">
        <w:rPr>
          <w:rFonts w:ascii="Times New Roman" w:hAnsi="Times New Roman" w:cs="Times New Roman"/>
          <w:sz w:val="28"/>
          <w:szCs w:val="28"/>
        </w:rPr>
        <w:t xml:space="preserve"> </w:t>
      </w:r>
      <w:r w:rsidR="003E5249">
        <w:rPr>
          <w:rFonts w:ascii="Times New Roman" w:hAnsi="Times New Roman" w:cs="Times New Roman"/>
          <w:sz w:val="28"/>
          <w:szCs w:val="28"/>
        </w:rPr>
        <w:t xml:space="preserve">zumal </w:t>
      </w:r>
      <w:r w:rsidR="003E5249">
        <w:rPr>
          <w:rFonts w:ascii="Times New Roman" w:hAnsi="Times New Roman" w:cs="Times New Roman"/>
          <w:sz w:val="28"/>
          <w:szCs w:val="28"/>
        </w:rPr>
        <w:lastRenderedPageBreak/>
        <w:t xml:space="preserve">diese </w:t>
      </w:r>
      <w:r w:rsidR="00A629AE">
        <w:rPr>
          <w:rFonts w:ascii="Times New Roman" w:hAnsi="Times New Roman" w:cs="Times New Roman"/>
          <w:sz w:val="28"/>
          <w:szCs w:val="28"/>
        </w:rPr>
        <w:t xml:space="preserve"> mit der Verlängerung der neuen Quotenverordnung (2008) </w:t>
      </w:r>
      <w:r w:rsidR="00AC55CF">
        <w:rPr>
          <w:rFonts w:ascii="Times New Roman" w:hAnsi="Times New Roman" w:cs="Times New Roman"/>
          <w:sz w:val="28"/>
          <w:szCs w:val="28"/>
        </w:rPr>
        <w:t xml:space="preserve">bereits </w:t>
      </w:r>
      <w:r w:rsidR="00A629AE">
        <w:rPr>
          <w:rFonts w:ascii="Times New Roman" w:hAnsi="Times New Roman" w:cs="Times New Roman"/>
          <w:sz w:val="28"/>
          <w:szCs w:val="28"/>
        </w:rPr>
        <w:t xml:space="preserve">nichtig </w:t>
      </w:r>
      <w:r w:rsidR="00AC55CF">
        <w:rPr>
          <w:rFonts w:ascii="Times New Roman" w:hAnsi="Times New Roman" w:cs="Times New Roman"/>
          <w:sz w:val="28"/>
          <w:szCs w:val="28"/>
        </w:rPr>
        <w:t>geworden war.</w:t>
      </w:r>
      <w:r w:rsidR="00A629AE">
        <w:rPr>
          <w:rFonts w:ascii="Times New Roman" w:hAnsi="Times New Roman" w:cs="Times New Roman"/>
          <w:sz w:val="28"/>
          <w:szCs w:val="28"/>
        </w:rPr>
        <w:t xml:space="preserve"> </w:t>
      </w:r>
    </w:p>
    <w:p w:rsidR="00A629AE" w:rsidRDefault="00A629AE" w:rsidP="00A354B8">
      <w:pPr>
        <w:spacing w:after="0" w:line="240" w:lineRule="auto"/>
        <w:jc w:val="both"/>
        <w:rPr>
          <w:rFonts w:ascii="Times New Roman" w:hAnsi="Times New Roman" w:cs="Times New Roman"/>
          <w:b/>
          <w:sz w:val="28"/>
          <w:szCs w:val="28"/>
        </w:rPr>
      </w:pPr>
    </w:p>
    <w:p w:rsidR="002C2B87" w:rsidRPr="002C2B87" w:rsidRDefault="002C2B87" w:rsidP="00A354B8">
      <w:pPr>
        <w:spacing w:after="0" w:line="240" w:lineRule="auto"/>
        <w:jc w:val="both"/>
        <w:rPr>
          <w:rFonts w:ascii="Times New Roman" w:hAnsi="Times New Roman" w:cs="Times New Roman"/>
          <w:b/>
          <w:sz w:val="28"/>
          <w:szCs w:val="28"/>
        </w:rPr>
      </w:pPr>
      <w:r w:rsidRPr="002C2B87">
        <w:rPr>
          <w:rFonts w:ascii="Times New Roman" w:hAnsi="Times New Roman" w:cs="Times New Roman"/>
          <w:b/>
          <w:sz w:val="28"/>
          <w:szCs w:val="28"/>
        </w:rPr>
        <w:t>Eklatante Rechtswidrigkeit</w:t>
      </w:r>
    </w:p>
    <w:p w:rsidR="002C2B87" w:rsidRDefault="002C2B87" w:rsidP="00A354B8">
      <w:pPr>
        <w:spacing w:after="0" w:line="240" w:lineRule="auto"/>
        <w:jc w:val="both"/>
        <w:rPr>
          <w:rFonts w:ascii="Times New Roman" w:hAnsi="Times New Roman" w:cs="Times New Roman"/>
          <w:sz w:val="28"/>
          <w:szCs w:val="28"/>
        </w:rPr>
      </w:pPr>
    </w:p>
    <w:p w:rsidR="00A354B8" w:rsidRDefault="00A354B8" w:rsidP="00A354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Die Rechtswidrigkeit der </w:t>
      </w:r>
      <w:r w:rsidR="007860FA">
        <w:rPr>
          <w:rFonts w:ascii="Times New Roman" w:hAnsi="Times New Roman" w:cs="Times New Roman"/>
          <w:sz w:val="28"/>
          <w:szCs w:val="28"/>
        </w:rPr>
        <w:t xml:space="preserve">neugeregelten und überarbeiteten </w:t>
      </w:r>
      <w:r>
        <w:rPr>
          <w:rFonts w:ascii="Times New Roman" w:hAnsi="Times New Roman" w:cs="Times New Roman"/>
          <w:sz w:val="28"/>
          <w:szCs w:val="28"/>
        </w:rPr>
        <w:t xml:space="preserve">Verordnung </w:t>
      </w:r>
      <w:r w:rsidR="007860FA">
        <w:rPr>
          <w:rFonts w:ascii="Times New Roman" w:hAnsi="Times New Roman" w:cs="Times New Roman"/>
          <w:sz w:val="28"/>
          <w:szCs w:val="28"/>
        </w:rPr>
        <w:t>von 2004 (Nr.1787/2003)</w:t>
      </w:r>
      <w:r w:rsidR="00C90D13">
        <w:rPr>
          <w:rFonts w:ascii="Times New Roman" w:hAnsi="Times New Roman" w:cs="Times New Roman"/>
          <w:sz w:val="28"/>
          <w:szCs w:val="28"/>
        </w:rPr>
        <w:t xml:space="preserve"> </w:t>
      </w:r>
      <w:r w:rsidR="007860FA">
        <w:rPr>
          <w:rFonts w:ascii="Times New Roman" w:hAnsi="Times New Roman" w:cs="Times New Roman"/>
          <w:sz w:val="28"/>
          <w:szCs w:val="28"/>
        </w:rPr>
        <w:t xml:space="preserve">und deren Verlängerung im Jahr 2008 </w:t>
      </w:r>
      <w:r>
        <w:rPr>
          <w:rFonts w:ascii="Times New Roman" w:hAnsi="Times New Roman" w:cs="Times New Roman"/>
          <w:sz w:val="28"/>
          <w:szCs w:val="28"/>
        </w:rPr>
        <w:t xml:space="preserve"> </w:t>
      </w:r>
      <w:r w:rsidR="00E55921">
        <w:rPr>
          <w:rFonts w:ascii="Times New Roman" w:hAnsi="Times New Roman" w:cs="Times New Roman"/>
          <w:sz w:val="28"/>
          <w:szCs w:val="28"/>
        </w:rPr>
        <w:t>scheint</w:t>
      </w:r>
      <w:r>
        <w:rPr>
          <w:rFonts w:ascii="Times New Roman" w:hAnsi="Times New Roman" w:cs="Times New Roman"/>
          <w:sz w:val="28"/>
          <w:szCs w:val="28"/>
        </w:rPr>
        <w:t xml:space="preserve"> umso eklatanter, da diese gewichtige Änderungen sowohl des Milchmarktes als auch  des Quotensystems </w:t>
      </w:r>
      <w:r w:rsidR="003444A9">
        <w:rPr>
          <w:rFonts w:ascii="Times New Roman" w:hAnsi="Times New Roman" w:cs="Times New Roman"/>
          <w:sz w:val="28"/>
          <w:szCs w:val="28"/>
        </w:rPr>
        <w:t xml:space="preserve"> herbeigeführt hat</w:t>
      </w:r>
      <w:r w:rsidR="00A32D2E">
        <w:rPr>
          <w:rFonts w:ascii="Times New Roman" w:hAnsi="Times New Roman" w:cs="Times New Roman"/>
          <w:sz w:val="28"/>
          <w:szCs w:val="28"/>
        </w:rPr>
        <w:t xml:space="preserve"> und damit </w:t>
      </w:r>
      <w:r w:rsidR="003444A9">
        <w:rPr>
          <w:rFonts w:ascii="Times New Roman" w:hAnsi="Times New Roman" w:cs="Times New Roman"/>
          <w:sz w:val="28"/>
          <w:szCs w:val="28"/>
        </w:rPr>
        <w:t>eine Verfahrensbeteiligung des Europäischen Parlaments zwingend erforderlich</w:t>
      </w:r>
      <w:r w:rsidR="00E55921">
        <w:rPr>
          <w:rFonts w:ascii="Times New Roman" w:hAnsi="Times New Roman" w:cs="Times New Roman"/>
          <w:sz w:val="28"/>
          <w:szCs w:val="28"/>
        </w:rPr>
        <w:t xml:space="preserve"> </w:t>
      </w:r>
      <w:r w:rsidR="00A32D2E">
        <w:rPr>
          <w:rFonts w:ascii="Times New Roman" w:hAnsi="Times New Roman" w:cs="Times New Roman"/>
          <w:sz w:val="28"/>
          <w:szCs w:val="28"/>
        </w:rPr>
        <w:t>geworden ist</w:t>
      </w:r>
      <w:r w:rsidR="00E55921">
        <w:rPr>
          <w:rFonts w:ascii="Times New Roman" w:hAnsi="Times New Roman" w:cs="Times New Roman"/>
          <w:sz w:val="28"/>
          <w:szCs w:val="28"/>
        </w:rPr>
        <w:t xml:space="preserve">: </w:t>
      </w:r>
      <w:r w:rsidR="00D565E3">
        <w:rPr>
          <w:rFonts w:ascii="Times New Roman" w:hAnsi="Times New Roman" w:cs="Times New Roman"/>
          <w:sz w:val="28"/>
          <w:szCs w:val="28"/>
        </w:rPr>
        <w:t xml:space="preserve">So entschieden </w:t>
      </w:r>
      <w:r w:rsidR="003444A9">
        <w:rPr>
          <w:rFonts w:ascii="Times New Roman" w:hAnsi="Times New Roman" w:cs="Times New Roman"/>
          <w:sz w:val="28"/>
          <w:szCs w:val="28"/>
        </w:rPr>
        <w:t>Rat und Kommission</w:t>
      </w:r>
      <w:r w:rsidR="00E7604A">
        <w:rPr>
          <w:rFonts w:ascii="Times New Roman" w:hAnsi="Times New Roman" w:cs="Times New Roman"/>
          <w:sz w:val="28"/>
          <w:szCs w:val="28"/>
        </w:rPr>
        <w:t xml:space="preserve"> nicht nur </w:t>
      </w:r>
      <w:bookmarkStart w:id="0" w:name="_GoBack"/>
      <w:bookmarkEnd w:id="0"/>
      <w:r w:rsidR="003444A9">
        <w:rPr>
          <w:rFonts w:ascii="Times New Roman" w:hAnsi="Times New Roman" w:cs="Times New Roman"/>
          <w:sz w:val="28"/>
          <w:szCs w:val="28"/>
        </w:rPr>
        <w:t xml:space="preserve"> am Parlament vorbei, dass entgegen der im ursprünglichen Entwurf enthaltenen Regelung Schuldner der Abgabe zukünftig die </w:t>
      </w:r>
      <w:r w:rsidR="00E55921">
        <w:rPr>
          <w:rFonts w:ascii="Times New Roman" w:hAnsi="Times New Roman" w:cs="Times New Roman"/>
          <w:sz w:val="28"/>
          <w:szCs w:val="28"/>
        </w:rPr>
        <w:t xml:space="preserve">Mitgliedsländer selbst </w:t>
      </w:r>
      <w:r w:rsidR="003444A9">
        <w:rPr>
          <w:rFonts w:ascii="Times New Roman" w:hAnsi="Times New Roman" w:cs="Times New Roman"/>
          <w:sz w:val="28"/>
          <w:szCs w:val="28"/>
        </w:rPr>
        <w:t xml:space="preserve">sind; </w:t>
      </w:r>
      <w:r w:rsidR="00E55921">
        <w:rPr>
          <w:rFonts w:ascii="Times New Roman" w:hAnsi="Times New Roman" w:cs="Times New Roman"/>
          <w:sz w:val="28"/>
          <w:szCs w:val="28"/>
        </w:rPr>
        <w:t xml:space="preserve">zu </w:t>
      </w:r>
      <w:r w:rsidR="003444A9">
        <w:rPr>
          <w:rFonts w:ascii="Times New Roman" w:hAnsi="Times New Roman" w:cs="Times New Roman"/>
          <w:sz w:val="28"/>
          <w:szCs w:val="28"/>
        </w:rPr>
        <w:t>eine</w:t>
      </w:r>
      <w:r w:rsidR="00E55921">
        <w:rPr>
          <w:rFonts w:ascii="Times New Roman" w:hAnsi="Times New Roman" w:cs="Times New Roman"/>
          <w:sz w:val="28"/>
          <w:szCs w:val="28"/>
        </w:rPr>
        <w:t>r</w:t>
      </w:r>
      <w:r w:rsidR="003444A9">
        <w:rPr>
          <w:rFonts w:ascii="Times New Roman" w:hAnsi="Times New Roman" w:cs="Times New Roman"/>
          <w:sz w:val="28"/>
          <w:szCs w:val="28"/>
        </w:rPr>
        <w:t xml:space="preserve"> weitere</w:t>
      </w:r>
      <w:r w:rsidR="00E55921">
        <w:rPr>
          <w:rFonts w:ascii="Times New Roman" w:hAnsi="Times New Roman" w:cs="Times New Roman"/>
          <w:sz w:val="28"/>
          <w:szCs w:val="28"/>
        </w:rPr>
        <w:t>n</w:t>
      </w:r>
      <w:r w:rsidR="003444A9">
        <w:rPr>
          <w:rFonts w:ascii="Times New Roman" w:hAnsi="Times New Roman" w:cs="Times New Roman"/>
          <w:sz w:val="28"/>
          <w:szCs w:val="28"/>
        </w:rPr>
        <w:t xml:space="preserve"> gravierende</w:t>
      </w:r>
      <w:r w:rsidR="00E55921">
        <w:rPr>
          <w:rFonts w:ascii="Times New Roman" w:hAnsi="Times New Roman" w:cs="Times New Roman"/>
          <w:sz w:val="28"/>
          <w:szCs w:val="28"/>
        </w:rPr>
        <w:t>n</w:t>
      </w:r>
      <w:r w:rsidR="003444A9">
        <w:rPr>
          <w:rFonts w:ascii="Times New Roman" w:hAnsi="Times New Roman" w:cs="Times New Roman"/>
          <w:sz w:val="28"/>
          <w:szCs w:val="28"/>
        </w:rPr>
        <w:t xml:space="preserve"> Änderung </w:t>
      </w:r>
      <w:r w:rsidR="00E55921">
        <w:rPr>
          <w:rFonts w:ascii="Times New Roman" w:hAnsi="Times New Roman" w:cs="Times New Roman"/>
          <w:sz w:val="28"/>
          <w:szCs w:val="28"/>
        </w:rPr>
        <w:t xml:space="preserve">kam es mit </w:t>
      </w:r>
      <w:r w:rsidR="003444A9">
        <w:rPr>
          <w:rFonts w:ascii="Times New Roman" w:hAnsi="Times New Roman" w:cs="Times New Roman"/>
          <w:sz w:val="28"/>
          <w:szCs w:val="28"/>
        </w:rPr>
        <w:t xml:space="preserve"> </w:t>
      </w:r>
      <w:r w:rsidR="00E55921">
        <w:rPr>
          <w:rFonts w:ascii="Times New Roman" w:hAnsi="Times New Roman" w:cs="Times New Roman"/>
          <w:sz w:val="28"/>
          <w:szCs w:val="28"/>
        </w:rPr>
        <w:t>dem</w:t>
      </w:r>
      <w:r w:rsidR="003444A9">
        <w:rPr>
          <w:rFonts w:ascii="Times New Roman" w:hAnsi="Times New Roman" w:cs="Times New Roman"/>
          <w:sz w:val="28"/>
          <w:szCs w:val="28"/>
        </w:rPr>
        <w:t xml:space="preserve"> Wegfall des Richtpreises. </w:t>
      </w:r>
      <w:r w:rsidR="001C1D06">
        <w:rPr>
          <w:rFonts w:ascii="Times New Roman" w:hAnsi="Times New Roman" w:cs="Times New Roman"/>
          <w:sz w:val="28"/>
          <w:szCs w:val="28"/>
        </w:rPr>
        <w:t>Denn</w:t>
      </w:r>
      <w:r w:rsidR="00C87140">
        <w:rPr>
          <w:rFonts w:ascii="Times New Roman" w:hAnsi="Times New Roman" w:cs="Times New Roman"/>
          <w:sz w:val="28"/>
          <w:szCs w:val="28"/>
        </w:rPr>
        <w:t xml:space="preserve"> </w:t>
      </w:r>
      <w:r w:rsidR="001C1D06">
        <w:rPr>
          <w:rFonts w:ascii="Times New Roman" w:hAnsi="Times New Roman" w:cs="Times New Roman"/>
          <w:sz w:val="28"/>
          <w:szCs w:val="28"/>
        </w:rPr>
        <w:t>Hauptziel</w:t>
      </w:r>
      <w:r w:rsidR="00E55921">
        <w:rPr>
          <w:rFonts w:ascii="Times New Roman" w:hAnsi="Times New Roman" w:cs="Times New Roman"/>
          <w:sz w:val="28"/>
          <w:szCs w:val="28"/>
        </w:rPr>
        <w:t xml:space="preserve">, </w:t>
      </w:r>
      <w:r w:rsidR="00C87140">
        <w:rPr>
          <w:rFonts w:ascii="Times New Roman" w:hAnsi="Times New Roman" w:cs="Times New Roman"/>
          <w:sz w:val="28"/>
          <w:szCs w:val="28"/>
        </w:rPr>
        <w:t xml:space="preserve">der Milchabgabe war es bisher immer gewesen, </w:t>
      </w:r>
      <w:r w:rsidR="00E55921">
        <w:rPr>
          <w:rFonts w:ascii="Times New Roman" w:hAnsi="Times New Roman" w:cs="Times New Roman"/>
          <w:sz w:val="28"/>
          <w:szCs w:val="28"/>
        </w:rPr>
        <w:t>diesen politisch</w:t>
      </w:r>
      <w:r w:rsidR="001C1D06">
        <w:rPr>
          <w:rFonts w:ascii="Times New Roman" w:hAnsi="Times New Roman" w:cs="Times New Roman"/>
          <w:sz w:val="28"/>
          <w:szCs w:val="28"/>
        </w:rPr>
        <w:t xml:space="preserve"> </w:t>
      </w:r>
      <w:r w:rsidR="00E55921">
        <w:rPr>
          <w:rFonts w:ascii="Times New Roman" w:hAnsi="Times New Roman" w:cs="Times New Roman"/>
          <w:sz w:val="28"/>
          <w:szCs w:val="28"/>
        </w:rPr>
        <w:t>vorgegebenen Richtpreis am Markt durchzusetzen.</w:t>
      </w:r>
      <w:r w:rsidR="001C1D06">
        <w:rPr>
          <w:rFonts w:ascii="Times New Roman" w:hAnsi="Times New Roman" w:cs="Times New Roman"/>
          <w:sz w:val="28"/>
          <w:szCs w:val="28"/>
        </w:rPr>
        <w:t xml:space="preserve"> </w:t>
      </w:r>
    </w:p>
    <w:p w:rsidR="002C2B87" w:rsidRDefault="002C2B87" w:rsidP="00F54AC5">
      <w:pPr>
        <w:spacing w:after="0" w:line="240" w:lineRule="auto"/>
        <w:jc w:val="both"/>
        <w:rPr>
          <w:rFonts w:ascii="Times New Roman" w:hAnsi="Times New Roman" w:cs="Times New Roman"/>
          <w:sz w:val="28"/>
          <w:szCs w:val="28"/>
        </w:rPr>
      </w:pPr>
    </w:p>
    <w:p w:rsidR="00534A1E" w:rsidRDefault="00534A1E"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Die Verordnung Nr.1788/2003 ist nicht nur wegen der fehlenden Beteiligung des Parlaments nichtig, sondern auch, weil ein wirksamer Gesetzesbeschluss wegen der Gegenstimme Portugals gar nicht erst zustande gekommen ist.</w:t>
      </w:r>
    </w:p>
    <w:p w:rsidR="00534A1E" w:rsidRDefault="00534A1E" w:rsidP="00F54AC5">
      <w:pPr>
        <w:spacing w:after="0" w:line="240" w:lineRule="auto"/>
        <w:jc w:val="both"/>
        <w:rPr>
          <w:rFonts w:ascii="Times New Roman" w:hAnsi="Times New Roman" w:cs="Times New Roman"/>
          <w:b/>
          <w:sz w:val="28"/>
          <w:szCs w:val="28"/>
        </w:rPr>
      </w:pPr>
    </w:p>
    <w:p w:rsidR="00973386" w:rsidRPr="00973386" w:rsidRDefault="00973386" w:rsidP="00F54AC5">
      <w:pPr>
        <w:spacing w:after="0" w:line="240" w:lineRule="auto"/>
        <w:jc w:val="both"/>
        <w:rPr>
          <w:rFonts w:ascii="Times New Roman" w:hAnsi="Times New Roman" w:cs="Times New Roman"/>
          <w:b/>
          <w:sz w:val="28"/>
          <w:szCs w:val="28"/>
        </w:rPr>
      </w:pPr>
      <w:r w:rsidRPr="00973386">
        <w:rPr>
          <w:rFonts w:ascii="Times New Roman" w:hAnsi="Times New Roman" w:cs="Times New Roman"/>
          <w:b/>
          <w:sz w:val="28"/>
          <w:szCs w:val="28"/>
        </w:rPr>
        <w:t>Ausnahmen von der Vorlagepflicht nur bei eindeutiger Rechtslage</w:t>
      </w:r>
    </w:p>
    <w:p w:rsidR="00973386" w:rsidRDefault="00973386" w:rsidP="00F54AC5">
      <w:pPr>
        <w:spacing w:after="0" w:line="240" w:lineRule="auto"/>
        <w:jc w:val="both"/>
        <w:rPr>
          <w:rFonts w:ascii="Times New Roman" w:hAnsi="Times New Roman" w:cs="Times New Roman"/>
          <w:sz w:val="28"/>
          <w:szCs w:val="28"/>
        </w:rPr>
      </w:pPr>
    </w:p>
    <w:p w:rsidR="00A21F0C" w:rsidRDefault="00A354B8"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Zudem</w:t>
      </w:r>
      <w:r w:rsidR="0052602D">
        <w:rPr>
          <w:rFonts w:ascii="Times New Roman" w:hAnsi="Times New Roman" w:cs="Times New Roman"/>
          <w:sz w:val="28"/>
          <w:szCs w:val="28"/>
        </w:rPr>
        <w:t xml:space="preserve"> </w:t>
      </w:r>
      <w:r w:rsidR="0055380F">
        <w:rPr>
          <w:rFonts w:ascii="Times New Roman" w:hAnsi="Times New Roman" w:cs="Times New Roman"/>
          <w:sz w:val="28"/>
          <w:szCs w:val="28"/>
        </w:rPr>
        <w:t>ignorieren die deutschen Gerichte, insbesondere der Bundesfinanzhof,</w:t>
      </w:r>
      <w:r w:rsidR="0052602D">
        <w:rPr>
          <w:rFonts w:ascii="Times New Roman" w:hAnsi="Times New Roman" w:cs="Times New Roman"/>
          <w:sz w:val="28"/>
          <w:szCs w:val="28"/>
        </w:rPr>
        <w:t xml:space="preserve"> die Vorgaben des </w:t>
      </w:r>
      <w:r w:rsidR="0055380F">
        <w:rPr>
          <w:rFonts w:ascii="Times New Roman" w:hAnsi="Times New Roman" w:cs="Times New Roman"/>
          <w:sz w:val="28"/>
          <w:szCs w:val="28"/>
        </w:rPr>
        <w:t>Bundesv</w:t>
      </w:r>
      <w:r w:rsidR="0052602D">
        <w:rPr>
          <w:rFonts w:ascii="Times New Roman" w:hAnsi="Times New Roman" w:cs="Times New Roman"/>
          <w:sz w:val="28"/>
          <w:szCs w:val="28"/>
        </w:rPr>
        <w:t>erfassungsgerichts</w:t>
      </w:r>
      <w:r w:rsidR="0055380F">
        <w:rPr>
          <w:rFonts w:ascii="Times New Roman" w:hAnsi="Times New Roman" w:cs="Times New Roman"/>
          <w:sz w:val="28"/>
          <w:szCs w:val="28"/>
        </w:rPr>
        <w:t>, das</w:t>
      </w:r>
      <w:r w:rsidR="0052602D">
        <w:rPr>
          <w:rFonts w:ascii="Times New Roman" w:hAnsi="Times New Roman" w:cs="Times New Roman"/>
          <w:sz w:val="28"/>
          <w:szCs w:val="28"/>
        </w:rPr>
        <w:t xml:space="preserve">  in seinem Urteil vom </w:t>
      </w:r>
      <w:r w:rsidR="0052602D" w:rsidRPr="00C24E38">
        <w:rPr>
          <w:rFonts w:ascii="Times New Roman" w:hAnsi="Times New Roman" w:cs="Times New Roman"/>
          <w:b/>
          <w:sz w:val="28"/>
          <w:szCs w:val="28"/>
        </w:rPr>
        <w:t>25.Oktober 2010</w:t>
      </w:r>
      <w:r w:rsidR="0052602D">
        <w:rPr>
          <w:rFonts w:ascii="Times New Roman" w:hAnsi="Times New Roman" w:cs="Times New Roman"/>
          <w:sz w:val="28"/>
          <w:szCs w:val="28"/>
        </w:rPr>
        <w:t xml:space="preserve"> eine Ausnahme von der Vorlagepflicht</w:t>
      </w:r>
      <w:r w:rsidR="0055380F">
        <w:rPr>
          <w:rFonts w:ascii="Times New Roman" w:hAnsi="Times New Roman" w:cs="Times New Roman"/>
          <w:sz w:val="28"/>
          <w:szCs w:val="28"/>
        </w:rPr>
        <w:t xml:space="preserve"> </w:t>
      </w:r>
      <w:r w:rsidR="00C24E38">
        <w:rPr>
          <w:rFonts w:ascii="Times New Roman" w:hAnsi="Times New Roman" w:cs="Times New Roman"/>
          <w:sz w:val="28"/>
          <w:szCs w:val="28"/>
        </w:rPr>
        <w:t xml:space="preserve">in </w:t>
      </w:r>
      <w:r w:rsidR="00951BDF">
        <w:rPr>
          <w:rFonts w:ascii="Times New Roman" w:hAnsi="Times New Roman" w:cs="Times New Roman"/>
          <w:sz w:val="28"/>
          <w:szCs w:val="28"/>
        </w:rPr>
        <w:t>Rechtsfragen beim EUG</w:t>
      </w:r>
      <w:r w:rsidR="0055380F">
        <w:rPr>
          <w:rFonts w:ascii="Times New Roman" w:hAnsi="Times New Roman" w:cs="Times New Roman"/>
          <w:sz w:val="28"/>
          <w:szCs w:val="28"/>
        </w:rPr>
        <w:t xml:space="preserve">H nur zulässt, wenn </w:t>
      </w:r>
      <w:r w:rsidR="00726A54">
        <w:rPr>
          <w:rFonts w:ascii="Times New Roman" w:hAnsi="Times New Roman" w:cs="Times New Roman"/>
          <w:sz w:val="28"/>
          <w:szCs w:val="28"/>
        </w:rPr>
        <w:t xml:space="preserve">das </w:t>
      </w:r>
      <w:r w:rsidR="00905F15">
        <w:rPr>
          <w:rFonts w:ascii="Times New Roman" w:hAnsi="Times New Roman" w:cs="Times New Roman"/>
          <w:sz w:val="28"/>
          <w:szCs w:val="28"/>
        </w:rPr>
        <w:t xml:space="preserve"> zuständige</w:t>
      </w:r>
      <w:r w:rsidR="00726A54">
        <w:rPr>
          <w:rFonts w:ascii="Times New Roman" w:hAnsi="Times New Roman" w:cs="Times New Roman"/>
          <w:sz w:val="28"/>
          <w:szCs w:val="28"/>
        </w:rPr>
        <w:t xml:space="preserve"> Gericht</w:t>
      </w:r>
      <w:r w:rsidR="0055380F">
        <w:rPr>
          <w:rFonts w:ascii="Times New Roman" w:hAnsi="Times New Roman" w:cs="Times New Roman"/>
          <w:sz w:val="28"/>
          <w:szCs w:val="28"/>
        </w:rPr>
        <w:t xml:space="preserve">  </w:t>
      </w:r>
      <w:r w:rsidR="0052602D">
        <w:rPr>
          <w:rFonts w:ascii="Times New Roman" w:hAnsi="Times New Roman" w:cs="Times New Roman"/>
          <w:sz w:val="28"/>
          <w:szCs w:val="28"/>
        </w:rPr>
        <w:t xml:space="preserve"> </w:t>
      </w:r>
      <w:r w:rsidR="00726A54">
        <w:rPr>
          <w:rFonts w:ascii="Times New Roman" w:hAnsi="Times New Roman" w:cs="Times New Roman"/>
          <w:sz w:val="28"/>
          <w:szCs w:val="28"/>
        </w:rPr>
        <w:t>eine eigenständige Lösung vorweisen kann, die einer „eindeuti</w:t>
      </w:r>
      <w:r w:rsidR="004E5980">
        <w:rPr>
          <w:rFonts w:ascii="Times New Roman" w:hAnsi="Times New Roman" w:cs="Times New Roman"/>
          <w:sz w:val="28"/>
          <w:szCs w:val="28"/>
        </w:rPr>
        <w:t>gen Rechtslage“ entspricht.  D</w:t>
      </w:r>
      <w:r w:rsidR="00726A54">
        <w:rPr>
          <w:rFonts w:ascii="Times New Roman" w:hAnsi="Times New Roman" w:cs="Times New Roman"/>
          <w:sz w:val="28"/>
          <w:szCs w:val="28"/>
        </w:rPr>
        <w:t>ie fragwürdige Heranziehung einer ausdrücklich bereits aufgehobenen Altregelung erfüllt</w:t>
      </w:r>
      <w:r w:rsidR="004E5980">
        <w:rPr>
          <w:rFonts w:ascii="Times New Roman" w:hAnsi="Times New Roman" w:cs="Times New Roman"/>
          <w:sz w:val="28"/>
          <w:szCs w:val="28"/>
        </w:rPr>
        <w:t xml:space="preserve"> jedoch</w:t>
      </w:r>
      <w:r w:rsidR="00726A54">
        <w:rPr>
          <w:rFonts w:ascii="Times New Roman" w:hAnsi="Times New Roman" w:cs="Times New Roman"/>
          <w:sz w:val="28"/>
          <w:szCs w:val="28"/>
        </w:rPr>
        <w:t xml:space="preserve"> keineswegs die Anforderungen an eine „eindeutige Rechtslage“. </w:t>
      </w:r>
    </w:p>
    <w:p w:rsidR="00184F6D" w:rsidRDefault="00184F6D" w:rsidP="00F54AC5">
      <w:pPr>
        <w:spacing w:after="0" w:line="240" w:lineRule="auto"/>
        <w:jc w:val="both"/>
        <w:rPr>
          <w:rFonts w:ascii="Times New Roman" w:hAnsi="Times New Roman" w:cs="Times New Roman"/>
          <w:sz w:val="28"/>
          <w:szCs w:val="28"/>
        </w:rPr>
      </w:pPr>
    </w:p>
    <w:p w:rsidR="00184F6D" w:rsidRPr="00184F6D" w:rsidRDefault="00184F6D" w:rsidP="00F54AC5">
      <w:pPr>
        <w:spacing w:after="0" w:line="240" w:lineRule="auto"/>
        <w:jc w:val="both"/>
        <w:rPr>
          <w:rFonts w:ascii="Times New Roman" w:hAnsi="Times New Roman" w:cs="Times New Roman"/>
          <w:b/>
          <w:sz w:val="28"/>
          <w:szCs w:val="28"/>
        </w:rPr>
      </w:pPr>
      <w:r w:rsidRPr="00184F6D">
        <w:rPr>
          <w:rFonts w:ascii="Times New Roman" w:hAnsi="Times New Roman" w:cs="Times New Roman"/>
          <w:b/>
          <w:sz w:val="28"/>
          <w:szCs w:val="28"/>
        </w:rPr>
        <w:t xml:space="preserve">Kritik von BTK Brüggemann </w:t>
      </w:r>
      <w:proofErr w:type="spellStart"/>
      <w:r w:rsidRPr="00184F6D">
        <w:rPr>
          <w:rFonts w:ascii="Times New Roman" w:hAnsi="Times New Roman" w:cs="Times New Roman"/>
          <w:b/>
          <w:sz w:val="28"/>
          <w:szCs w:val="28"/>
        </w:rPr>
        <w:t>Trimpop</w:t>
      </w:r>
      <w:proofErr w:type="spellEnd"/>
      <w:r w:rsidRPr="00184F6D">
        <w:rPr>
          <w:rFonts w:ascii="Times New Roman" w:hAnsi="Times New Roman" w:cs="Times New Roman"/>
          <w:b/>
          <w:sz w:val="28"/>
          <w:szCs w:val="28"/>
        </w:rPr>
        <w:t xml:space="preserve"> an Justiz und Politik</w:t>
      </w:r>
    </w:p>
    <w:p w:rsidR="00184F6D" w:rsidRDefault="00184F6D" w:rsidP="00F54AC5">
      <w:pPr>
        <w:spacing w:after="0" w:line="240" w:lineRule="auto"/>
        <w:jc w:val="both"/>
        <w:rPr>
          <w:rFonts w:ascii="Times New Roman" w:hAnsi="Times New Roman" w:cs="Times New Roman"/>
          <w:sz w:val="28"/>
          <w:szCs w:val="28"/>
        </w:rPr>
      </w:pPr>
    </w:p>
    <w:p w:rsidR="0041441D" w:rsidRDefault="00045748"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Erschwerend auf die Festst</w:t>
      </w:r>
      <w:r w:rsidR="00C24E38">
        <w:rPr>
          <w:rFonts w:ascii="Times New Roman" w:hAnsi="Times New Roman" w:cs="Times New Roman"/>
          <w:sz w:val="28"/>
          <w:szCs w:val="28"/>
        </w:rPr>
        <w:t xml:space="preserve">ellung der Rechtswidrigkeit der </w:t>
      </w:r>
      <w:proofErr w:type="spellStart"/>
      <w:r>
        <w:rPr>
          <w:rFonts w:ascii="Times New Roman" w:hAnsi="Times New Roman" w:cs="Times New Roman"/>
          <w:sz w:val="28"/>
          <w:szCs w:val="28"/>
        </w:rPr>
        <w:t>Abgabenver</w:t>
      </w:r>
      <w:proofErr w:type="spellEnd"/>
      <w:r w:rsidR="00C24E38">
        <w:rPr>
          <w:rFonts w:ascii="Times New Roman" w:hAnsi="Times New Roman" w:cs="Times New Roman"/>
          <w:sz w:val="28"/>
          <w:szCs w:val="28"/>
        </w:rPr>
        <w:t>-</w:t>
      </w:r>
      <w:r w:rsidR="00951BDF">
        <w:rPr>
          <w:rFonts w:ascii="Times New Roman" w:hAnsi="Times New Roman" w:cs="Times New Roman"/>
          <w:sz w:val="28"/>
          <w:szCs w:val="28"/>
        </w:rPr>
        <w:t>ordnung beim EUG</w:t>
      </w:r>
      <w:r>
        <w:rPr>
          <w:rFonts w:ascii="Times New Roman" w:hAnsi="Times New Roman" w:cs="Times New Roman"/>
          <w:sz w:val="28"/>
          <w:szCs w:val="28"/>
        </w:rPr>
        <w:t xml:space="preserve">H wirkt sich </w:t>
      </w:r>
      <w:r w:rsidR="00F54AC5">
        <w:rPr>
          <w:rFonts w:ascii="Times New Roman" w:hAnsi="Times New Roman" w:cs="Times New Roman"/>
          <w:sz w:val="28"/>
          <w:szCs w:val="28"/>
        </w:rPr>
        <w:t xml:space="preserve">nach Ansicht von Jörn Brüggemann von </w:t>
      </w:r>
    </w:p>
    <w:p w:rsidR="00045748" w:rsidRDefault="00F54AC5"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der Kanzlei „BTK Brüggemann </w:t>
      </w:r>
      <w:proofErr w:type="spellStart"/>
      <w:r>
        <w:rPr>
          <w:rFonts w:ascii="Times New Roman" w:hAnsi="Times New Roman" w:cs="Times New Roman"/>
          <w:sz w:val="28"/>
          <w:szCs w:val="28"/>
        </w:rPr>
        <w:t>Trimpop</w:t>
      </w:r>
      <w:proofErr w:type="spellEnd"/>
      <w:r>
        <w:rPr>
          <w:rFonts w:ascii="Times New Roman" w:hAnsi="Times New Roman" w:cs="Times New Roman"/>
          <w:sz w:val="28"/>
          <w:szCs w:val="28"/>
        </w:rPr>
        <w:t>“</w:t>
      </w:r>
      <w:r w:rsidR="00C24E38">
        <w:rPr>
          <w:rFonts w:ascii="Times New Roman" w:hAnsi="Times New Roman" w:cs="Times New Roman"/>
          <w:sz w:val="28"/>
          <w:szCs w:val="28"/>
        </w:rPr>
        <w:t xml:space="preserve"> die Befangenheit der deutschen Gerichte </w:t>
      </w:r>
      <w:r w:rsidR="00045748">
        <w:rPr>
          <w:rFonts w:ascii="Times New Roman" w:hAnsi="Times New Roman" w:cs="Times New Roman"/>
          <w:sz w:val="28"/>
          <w:szCs w:val="28"/>
        </w:rPr>
        <w:t xml:space="preserve"> aus</w:t>
      </w:r>
      <w:r w:rsidR="00C24E38">
        <w:rPr>
          <w:rFonts w:ascii="Times New Roman" w:hAnsi="Times New Roman" w:cs="Times New Roman"/>
          <w:sz w:val="28"/>
          <w:szCs w:val="28"/>
        </w:rPr>
        <w:t>, da diese  jahrelang immer die Rechtmäßigkeit der Milchquote bestätigt hätten,  obwohl sie rechtswidrig war.</w:t>
      </w:r>
    </w:p>
    <w:p w:rsidR="009550E3" w:rsidRDefault="00C24E38"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Kritik übt Brüggemann a</w:t>
      </w:r>
      <w:r w:rsidR="00905F15">
        <w:rPr>
          <w:rFonts w:ascii="Times New Roman" w:hAnsi="Times New Roman" w:cs="Times New Roman"/>
          <w:sz w:val="28"/>
          <w:szCs w:val="28"/>
        </w:rPr>
        <w:t xml:space="preserve">uch </w:t>
      </w:r>
      <w:r>
        <w:rPr>
          <w:rFonts w:ascii="Times New Roman" w:hAnsi="Times New Roman" w:cs="Times New Roman"/>
          <w:sz w:val="28"/>
          <w:szCs w:val="28"/>
        </w:rPr>
        <w:t xml:space="preserve">an der  Politik, die auf die eindeutige </w:t>
      </w:r>
      <w:r w:rsidR="001D39D3">
        <w:rPr>
          <w:rFonts w:ascii="Times New Roman" w:hAnsi="Times New Roman" w:cs="Times New Roman"/>
          <w:sz w:val="28"/>
          <w:szCs w:val="28"/>
        </w:rPr>
        <w:t xml:space="preserve"> Rechtsverletzung beim Zustandekommen der Milchabgabenverordnung mit ei</w:t>
      </w:r>
      <w:r>
        <w:rPr>
          <w:rFonts w:ascii="Times New Roman" w:hAnsi="Times New Roman" w:cs="Times New Roman"/>
          <w:sz w:val="28"/>
          <w:szCs w:val="28"/>
        </w:rPr>
        <w:t xml:space="preserve">nem „Schweigekartell“ reagiert habe. </w:t>
      </w:r>
    </w:p>
    <w:p w:rsidR="00184F6D" w:rsidRDefault="00184F6D" w:rsidP="00F54AC5">
      <w:pPr>
        <w:spacing w:after="0" w:line="240" w:lineRule="auto"/>
        <w:jc w:val="both"/>
        <w:rPr>
          <w:rFonts w:ascii="Times New Roman" w:hAnsi="Times New Roman" w:cs="Times New Roman"/>
          <w:sz w:val="28"/>
          <w:szCs w:val="28"/>
        </w:rPr>
      </w:pPr>
    </w:p>
    <w:p w:rsidR="00184F6D" w:rsidRPr="00184F6D" w:rsidRDefault="00184F6D" w:rsidP="00F54AC5">
      <w:pPr>
        <w:spacing w:after="0" w:line="240" w:lineRule="auto"/>
        <w:jc w:val="both"/>
        <w:rPr>
          <w:rFonts w:ascii="Times New Roman" w:hAnsi="Times New Roman" w:cs="Times New Roman"/>
          <w:b/>
          <w:sz w:val="28"/>
          <w:szCs w:val="28"/>
        </w:rPr>
      </w:pPr>
      <w:r w:rsidRPr="00184F6D">
        <w:rPr>
          <w:rFonts w:ascii="Times New Roman" w:hAnsi="Times New Roman" w:cs="Times New Roman"/>
          <w:b/>
          <w:sz w:val="28"/>
          <w:szCs w:val="28"/>
        </w:rPr>
        <w:t>Gerichtsverfahren auf mehreren Ebenen</w:t>
      </w:r>
    </w:p>
    <w:p w:rsidR="00184F6D" w:rsidRPr="00184F6D" w:rsidRDefault="00184F6D" w:rsidP="00F54AC5">
      <w:pPr>
        <w:spacing w:after="0" w:line="240" w:lineRule="auto"/>
        <w:jc w:val="both"/>
        <w:rPr>
          <w:rFonts w:ascii="Times New Roman" w:hAnsi="Times New Roman" w:cs="Times New Roman"/>
          <w:b/>
          <w:sz w:val="28"/>
          <w:szCs w:val="28"/>
        </w:rPr>
      </w:pPr>
    </w:p>
    <w:p w:rsidR="00336CA0" w:rsidRDefault="00336CA0" w:rsidP="00F54AC5">
      <w:pPr>
        <w:spacing w:after="0" w:line="240" w:lineRule="auto"/>
        <w:jc w:val="both"/>
        <w:rPr>
          <w:rFonts w:ascii="Times New Roman" w:hAnsi="Times New Roman" w:cs="Times New Roman"/>
          <w:sz w:val="28"/>
          <w:szCs w:val="28"/>
        </w:rPr>
      </w:pPr>
    </w:p>
    <w:p w:rsidR="00AA1F6B" w:rsidRDefault="00A354B8"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Die Kanzlei „BTK Brüggemann </w:t>
      </w:r>
      <w:proofErr w:type="spellStart"/>
      <w:r>
        <w:rPr>
          <w:rFonts w:ascii="Times New Roman" w:hAnsi="Times New Roman" w:cs="Times New Roman"/>
          <w:sz w:val="28"/>
          <w:szCs w:val="28"/>
        </w:rPr>
        <w:t>Trimpop</w:t>
      </w:r>
      <w:proofErr w:type="spellEnd"/>
      <w:r>
        <w:rPr>
          <w:rFonts w:ascii="Times New Roman" w:hAnsi="Times New Roman" w:cs="Times New Roman"/>
          <w:sz w:val="28"/>
          <w:szCs w:val="28"/>
        </w:rPr>
        <w:t>“</w:t>
      </w:r>
      <w:r w:rsidR="00C33CB7">
        <w:rPr>
          <w:rFonts w:ascii="Times New Roman" w:hAnsi="Times New Roman" w:cs="Times New Roman"/>
          <w:sz w:val="28"/>
          <w:szCs w:val="28"/>
        </w:rPr>
        <w:t xml:space="preserve"> hat bisher auf mehreren Ebenen nationaler Gerichtsbarkeit </w:t>
      </w:r>
      <w:r w:rsidR="00CB0AD9">
        <w:rPr>
          <w:rFonts w:ascii="Times New Roman" w:hAnsi="Times New Roman" w:cs="Times New Roman"/>
          <w:sz w:val="28"/>
          <w:szCs w:val="28"/>
        </w:rPr>
        <w:t>Klage erhoben gegen die Rechtswidrigkeit der Quotenregelung.</w:t>
      </w:r>
      <w:r>
        <w:rPr>
          <w:rFonts w:ascii="Times New Roman" w:hAnsi="Times New Roman" w:cs="Times New Roman"/>
          <w:sz w:val="28"/>
          <w:szCs w:val="28"/>
        </w:rPr>
        <w:t xml:space="preserve"> </w:t>
      </w:r>
      <w:r w:rsidR="00CB0AD9">
        <w:rPr>
          <w:rFonts w:ascii="Times New Roman" w:hAnsi="Times New Roman" w:cs="Times New Roman"/>
          <w:sz w:val="28"/>
          <w:szCs w:val="28"/>
        </w:rPr>
        <w:t>Dabei reicht das Spektrum</w:t>
      </w:r>
      <w:r w:rsidR="00535A21">
        <w:rPr>
          <w:rFonts w:ascii="Times New Roman" w:hAnsi="Times New Roman" w:cs="Times New Roman"/>
          <w:sz w:val="28"/>
          <w:szCs w:val="28"/>
        </w:rPr>
        <w:t xml:space="preserve"> der</w:t>
      </w:r>
      <w:r w:rsidR="00CB0AD9">
        <w:rPr>
          <w:rFonts w:ascii="Times New Roman" w:hAnsi="Times New Roman" w:cs="Times New Roman"/>
          <w:sz w:val="28"/>
          <w:szCs w:val="28"/>
        </w:rPr>
        <w:t xml:space="preserve"> eingereichten Klagen</w:t>
      </w:r>
      <w:r w:rsidR="00535A21">
        <w:rPr>
          <w:rFonts w:ascii="Times New Roman" w:hAnsi="Times New Roman" w:cs="Times New Roman"/>
          <w:sz w:val="28"/>
          <w:szCs w:val="28"/>
        </w:rPr>
        <w:t xml:space="preserve"> </w:t>
      </w:r>
    </w:p>
    <w:p w:rsidR="00CB0AD9" w:rsidRDefault="00AA1F6B"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w:t>
      </w:r>
      <w:r w:rsidR="00535A21">
        <w:rPr>
          <w:rFonts w:ascii="Times New Roman" w:hAnsi="Times New Roman" w:cs="Times New Roman"/>
          <w:sz w:val="28"/>
          <w:szCs w:val="28"/>
        </w:rPr>
        <w:t>om</w:t>
      </w:r>
      <w:r>
        <w:rPr>
          <w:rFonts w:ascii="Times New Roman" w:hAnsi="Times New Roman" w:cs="Times New Roman"/>
          <w:sz w:val="28"/>
          <w:szCs w:val="28"/>
        </w:rPr>
        <w:t xml:space="preserve"> </w:t>
      </w:r>
      <w:r w:rsidR="00535A21">
        <w:rPr>
          <w:rFonts w:ascii="Times New Roman" w:hAnsi="Times New Roman" w:cs="Times New Roman"/>
          <w:sz w:val="28"/>
          <w:szCs w:val="28"/>
        </w:rPr>
        <w:t>Finanzgericht Hamburg über die für Finanzen zuständigen Landesgerichte in Düsseldorf</w:t>
      </w:r>
      <w:r w:rsidR="000D65F9">
        <w:rPr>
          <w:rFonts w:ascii="Times New Roman" w:hAnsi="Times New Roman" w:cs="Times New Roman"/>
          <w:sz w:val="28"/>
          <w:szCs w:val="28"/>
        </w:rPr>
        <w:t>, Bremen</w:t>
      </w:r>
      <w:r w:rsidR="00535A21">
        <w:rPr>
          <w:rFonts w:ascii="Times New Roman" w:hAnsi="Times New Roman" w:cs="Times New Roman"/>
          <w:sz w:val="28"/>
          <w:szCs w:val="28"/>
        </w:rPr>
        <w:t xml:space="preserve"> und Brandenburg bis zum Bundesfinanzhof (BFH)</w:t>
      </w:r>
      <w:r w:rsidR="00414019">
        <w:rPr>
          <w:rFonts w:ascii="Times New Roman" w:hAnsi="Times New Roman" w:cs="Times New Roman"/>
          <w:sz w:val="28"/>
          <w:szCs w:val="28"/>
        </w:rPr>
        <w:t xml:space="preserve">. </w:t>
      </w:r>
    </w:p>
    <w:p w:rsidR="00CB0AD9" w:rsidRDefault="00CB0AD9" w:rsidP="00F54AC5">
      <w:pPr>
        <w:spacing w:after="0" w:line="240" w:lineRule="auto"/>
        <w:jc w:val="both"/>
        <w:rPr>
          <w:rFonts w:ascii="Times New Roman" w:hAnsi="Times New Roman" w:cs="Times New Roman"/>
          <w:sz w:val="28"/>
          <w:szCs w:val="28"/>
        </w:rPr>
      </w:pPr>
    </w:p>
    <w:p w:rsidR="00080D6A" w:rsidRDefault="00414019" w:rsidP="00264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Der Zugang zur nächsthöheren Stufe des  Bundesfinanzhofes musste von der Kanzlei Brüggemann </w:t>
      </w:r>
      <w:proofErr w:type="spellStart"/>
      <w:r>
        <w:rPr>
          <w:rFonts w:ascii="Times New Roman" w:hAnsi="Times New Roman" w:cs="Times New Roman"/>
          <w:sz w:val="28"/>
          <w:szCs w:val="28"/>
        </w:rPr>
        <w:t>Trimpop</w:t>
      </w:r>
      <w:proofErr w:type="spellEnd"/>
      <w:r>
        <w:rPr>
          <w:rFonts w:ascii="Times New Roman" w:hAnsi="Times New Roman" w:cs="Times New Roman"/>
          <w:sz w:val="28"/>
          <w:szCs w:val="28"/>
        </w:rPr>
        <w:t xml:space="preserve"> </w:t>
      </w:r>
      <w:r w:rsidR="00AC55CF">
        <w:rPr>
          <w:rFonts w:ascii="Times New Roman" w:hAnsi="Times New Roman" w:cs="Times New Roman"/>
          <w:sz w:val="28"/>
          <w:szCs w:val="28"/>
        </w:rPr>
        <w:t xml:space="preserve">schließlich über </w:t>
      </w:r>
      <w:r>
        <w:rPr>
          <w:rFonts w:ascii="Times New Roman" w:hAnsi="Times New Roman" w:cs="Times New Roman"/>
          <w:sz w:val="28"/>
          <w:szCs w:val="28"/>
        </w:rPr>
        <w:t xml:space="preserve">eine </w:t>
      </w:r>
      <w:r w:rsidRPr="00060D4B">
        <w:rPr>
          <w:rFonts w:ascii="Times New Roman" w:hAnsi="Times New Roman" w:cs="Times New Roman"/>
          <w:b/>
          <w:sz w:val="28"/>
          <w:szCs w:val="28"/>
        </w:rPr>
        <w:t>Nichtzulassungs</w:t>
      </w:r>
      <w:r w:rsidR="00AC55CF">
        <w:rPr>
          <w:rFonts w:ascii="Times New Roman" w:hAnsi="Times New Roman" w:cs="Times New Roman"/>
          <w:b/>
          <w:sz w:val="28"/>
          <w:szCs w:val="28"/>
        </w:rPr>
        <w:t xml:space="preserve">beschwerde  </w:t>
      </w:r>
      <w:r w:rsidR="00AC55CF">
        <w:rPr>
          <w:rFonts w:ascii="Times New Roman" w:hAnsi="Times New Roman" w:cs="Times New Roman"/>
          <w:sz w:val="28"/>
          <w:szCs w:val="28"/>
        </w:rPr>
        <w:t xml:space="preserve">erst durchgesetzt </w:t>
      </w:r>
      <w:r>
        <w:rPr>
          <w:rFonts w:ascii="Times New Roman" w:hAnsi="Times New Roman" w:cs="Times New Roman"/>
          <w:sz w:val="28"/>
          <w:szCs w:val="28"/>
        </w:rPr>
        <w:t xml:space="preserve">werden. Mit Verweis auf die Vorgängerverordnung </w:t>
      </w:r>
      <w:r w:rsidR="00D07E7A">
        <w:rPr>
          <w:rFonts w:ascii="Times New Roman" w:hAnsi="Times New Roman" w:cs="Times New Roman"/>
          <w:sz w:val="28"/>
          <w:szCs w:val="28"/>
        </w:rPr>
        <w:t>lehnte es der BFH jedoch</w:t>
      </w:r>
      <w:r w:rsidR="00CB0AD9">
        <w:rPr>
          <w:rFonts w:ascii="Times New Roman" w:hAnsi="Times New Roman" w:cs="Times New Roman"/>
          <w:sz w:val="28"/>
          <w:szCs w:val="28"/>
        </w:rPr>
        <w:t xml:space="preserve"> zunächst </w:t>
      </w:r>
      <w:r w:rsidR="00D07E7A">
        <w:rPr>
          <w:rFonts w:ascii="Times New Roman" w:hAnsi="Times New Roman" w:cs="Times New Roman"/>
          <w:sz w:val="28"/>
          <w:szCs w:val="28"/>
        </w:rPr>
        <w:t xml:space="preserve"> ab, eine Vorlage beim Europäischen Gerichtshof einzureichen.</w:t>
      </w:r>
    </w:p>
    <w:p w:rsidR="000D65F9" w:rsidRDefault="000D65F9" w:rsidP="00264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Gegen diese Entscheidung</w:t>
      </w:r>
      <w:r w:rsidR="00D5438F">
        <w:rPr>
          <w:rFonts w:ascii="Times New Roman" w:hAnsi="Times New Roman" w:cs="Times New Roman"/>
          <w:sz w:val="28"/>
          <w:szCs w:val="28"/>
        </w:rPr>
        <w:t xml:space="preserve"> wiederum </w:t>
      </w:r>
      <w:r>
        <w:rPr>
          <w:rFonts w:ascii="Times New Roman" w:hAnsi="Times New Roman" w:cs="Times New Roman"/>
          <w:sz w:val="28"/>
          <w:szCs w:val="28"/>
        </w:rPr>
        <w:t>wurde</w:t>
      </w:r>
      <w:r w:rsidR="00A46646">
        <w:rPr>
          <w:rFonts w:ascii="Times New Roman" w:hAnsi="Times New Roman" w:cs="Times New Roman"/>
          <w:sz w:val="28"/>
          <w:szCs w:val="28"/>
        </w:rPr>
        <w:t xml:space="preserve"> von</w:t>
      </w:r>
      <w:r w:rsidR="00BC6BD5">
        <w:rPr>
          <w:rFonts w:ascii="Times New Roman" w:hAnsi="Times New Roman" w:cs="Times New Roman"/>
          <w:sz w:val="28"/>
          <w:szCs w:val="28"/>
        </w:rPr>
        <w:t xml:space="preserve"> BTK</w:t>
      </w:r>
      <w:r w:rsidR="00A46646">
        <w:rPr>
          <w:rFonts w:ascii="Times New Roman" w:hAnsi="Times New Roman" w:cs="Times New Roman"/>
          <w:sz w:val="28"/>
          <w:szCs w:val="28"/>
        </w:rPr>
        <w:t xml:space="preserve"> Brüggemann </w:t>
      </w:r>
      <w:proofErr w:type="spellStart"/>
      <w:r w:rsidR="00A46646">
        <w:rPr>
          <w:rFonts w:ascii="Times New Roman" w:hAnsi="Times New Roman" w:cs="Times New Roman"/>
          <w:sz w:val="28"/>
          <w:szCs w:val="28"/>
        </w:rPr>
        <w:t>Trimpop</w:t>
      </w:r>
      <w:proofErr w:type="spellEnd"/>
      <w:r>
        <w:rPr>
          <w:rFonts w:ascii="Times New Roman" w:hAnsi="Times New Roman" w:cs="Times New Roman"/>
          <w:sz w:val="28"/>
          <w:szCs w:val="28"/>
        </w:rPr>
        <w:t xml:space="preserve"> beim Bundesverfassungsgericht </w:t>
      </w:r>
      <w:r w:rsidR="00EA4B2A">
        <w:rPr>
          <w:rFonts w:ascii="Times New Roman" w:hAnsi="Times New Roman" w:cs="Times New Roman"/>
          <w:sz w:val="28"/>
          <w:szCs w:val="28"/>
        </w:rPr>
        <w:t>B</w:t>
      </w:r>
      <w:r>
        <w:rPr>
          <w:rFonts w:ascii="Times New Roman" w:hAnsi="Times New Roman" w:cs="Times New Roman"/>
          <w:sz w:val="28"/>
          <w:szCs w:val="28"/>
        </w:rPr>
        <w:t xml:space="preserve">eschwerde eingelegt. </w:t>
      </w:r>
    </w:p>
    <w:p w:rsidR="00DA475C" w:rsidRDefault="00DA475C" w:rsidP="00264889">
      <w:pPr>
        <w:spacing w:after="0" w:line="240" w:lineRule="auto"/>
        <w:jc w:val="both"/>
        <w:rPr>
          <w:rFonts w:ascii="Times New Roman" w:hAnsi="Times New Roman" w:cs="Times New Roman"/>
          <w:sz w:val="28"/>
          <w:szCs w:val="28"/>
        </w:rPr>
      </w:pPr>
    </w:p>
    <w:p w:rsidR="00856F98" w:rsidRPr="00CD3408" w:rsidRDefault="00CD3408" w:rsidP="00264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Mit dem Urteil des Finanzgerichts Hamburg vom </w:t>
      </w:r>
      <w:r w:rsidRPr="00CD3408">
        <w:rPr>
          <w:rFonts w:ascii="Times New Roman" w:hAnsi="Times New Roman" w:cs="Times New Roman"/>
          <w:b/>
          <w:sz w:val="28"/>
          <w:szCs w:val="28"/>
        </w:rPr>
        <w:t>30.September 2016</w:t>
      </w:r>
      <w:r>
        <w:rPr>
          <w:rFonts w:ascii="Times New Roman" w:hAnsi="Times New Roman" w:cs="Times New Roman"/>
          <w:b/>
          <w:sz w:val="28"/>
          <w:szCs w:val="28"/>
        </w:rPr>
        <w:t xml:space="preserve">, </w:t>
      </w:r>
      <w:r>
        <w:rPr>
          <w:rFonts w:ascii="Times New Roman" w:hAnsi="Times New Roman" w:cs="Times New Roman"/>
          <w:sz w:val="28"/>
          <w:szCs w:val="28"/>
        </w:rPr>
        <w:t>das die anhängige Klage von zehn Milchbauern, darunter auch ein Mandant der Kanzlei Brüggemann –</w:t>
      </w:r>
      <w:proofErr w:type="spellStart"/>
      <w:r>
        <w:rPr>
          <w:rFonts w:ascii="Times New Roman" w:hAnsi="Times New Roman" w:cs="Times New Roman"/>
          <w:sz w:val="28"/>
          <w:szCs w:val="28"/>
        </w:rPr>
        <w:t>Trimpop</w:t>
      </w:r>
      <w:proofErr w:type="spellEnd"/>
      <w:r>
        <w:rPr>
          <w:rFonts w:ascii="Times New Roman" w:hAnsi="Times New Roman" w:cs="Times New Roman"/>
          <w:sz w:val="28"/>
          <w:szCs w:val="28"/>
        </w:rPr>
        <w:t>,</w:t>
      </w:r>
      <w:r w:rsidR="00913328">
        <w:rPr>
          <w:rFonts w:ascii="Times New Roman" w:hAnsi="Times New Roman" w:cs="Times New Roman"/>
          <w:sz w:val="28"/>
          <w:szCs w:val="28"/>
        </w:rPr>
        <w:t xml:space="preserve"> im Rechtsstreit um die Milchabgabe 2014/15 </w:t>
      </w:r>
      <w:r>
        <w:rPr>
          <w:rFonts w:ascii="Times New Roman" w:hAnsi="Times New Roman" w:cs="Times New Roman"/>
          <w:sz w:val="28"/>
          <w:szCs w:val="28"/>
        </w:rPr>
        <w:t xml:space="preserve"> </w:t>
      </w:r>
      <w:r w:rsidR="008118C9">
        <w:rPr>
          <w:rFonts w:ascii="Times New Roman" w:hAnsi="Times New Roman" w:cs="Times New Roman"/>
          <w:sz w:val="28"/>
          <w:szCs w:val="28"/>
        </w:rPr>
        <w:t>abgewiesen, aber Revision zugelassen hat, schien es, dass  der BFH im Unterschied zum letzten Urteil einer Entscheidung auf europäischer Ebene</w:t>
      </w:r>
      <w:r w:rsidR="00913328">
        <w:rPr>
          <w:rFonts w:ascii="Times New Roman" w:hAnsi="Times New Roman" w:cs="Times New Roman"/>
          <w:sz w:val="28"/>
          <w:szCs w:val="28"/>
        </w:rPr>
        <w:t xml:space="preserve"> nicht mehr ohne weiteres ausweichen könnte.</w:t>
      </w:r>
    </w:p>
    <w:p w:rsidR="00913328" w:rsidRDefault="00913328" w:rsidP="00264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Zunächst hatte die Kanzlei</w:t>
      </w:r>
      <w:r w:rsidR="009A024D">
        <w:rPr>
          <w:rFonts w:ascii="Times New Roman" w:hAnsi="Times New Roman" w:cs="Times New Roman"/>
          <w:sz w:val="28"/>
          <w:szCs w:val="28"/>
        </w:rPr>
        <w:t xml:space="preserve"> </w:t>
      </w:r>
      <w:r>
        <w:rPr>
          <w:rFonts w:ascii="Times New Roman" w:hAnsi="Times New Roman" w:cs="Times New Roman"/>
          <w:sz w:val="28"/>
          <w:szCs w:val="28"/>
        </w:rPr>
        <w:t>binnen</w:t>
      </w:r>
      <w:r w:rsidR="009A024D">
        <w:rPr>
          <w:rFonts w:ascii="Times New Roman" w:hAnsi="Times New Roman" w:cs="Times New Roman"/>
          <w:sz w:val="28"/>
          <w:szCs w:val="28"/>
        </w:rPr>
        <w:t xml:space="preserve"> eines Monats nach Zustellung des vollständigen Urteils</w:t>
      </w:r>
      <w:r w:rsidR="006F3401">
        <w:rPr>
          <w:rFonts w:ascii="Times New Roman" w:hAnsi="Times New Roman" w:cs="Times New Roman"/>
          <w:sz w:val="28"/>
          <w:szCs w:val="28"/>
        </w:rPr>
        <w:t xml:space="preserve"> </w:t>
      </w:r>
      <w:r w:rsidR="009A024D">
        <w:rPr>
          <w:rFonts w:ascii="Times New Roman" w:hAnsi="Times New Roman" w:cs="Times New Roman"/>
          <w:sz w:val="28"/>
          <w:szCs w:val="28"/>
        </w:rPr>
        <w:t xml:space="preserve">Revision </w:t>
      </w:r>
      <w:r w:rsidR="006F3401">
        <w:rPr>
          <w:rFonts w:ascii="Times New Roman" w:hAnsi="Times New Roman" w:cs="Times New Roman"/>
          <w:sz w:val="28"/>
          <w:szCs w:val="28"/>
        </w:rPr>
        <w:t>eingelegt</w:t>
      </w:r>
      <w:r w:rsidR="00DA0C50">
        <w:rPr>
          <w:rFonts w:ascii="Times New Roman" w:hAnsi="Times New Roman" w:cs="Times New Roman"/>
          <w:sz w:val="28"/>
          <w:szCs w:val="28"/>
        </w:rPr>
        <w:t xml:space="preserve"> </w:t>
      </w:r>
      <w:r w:rsidR="00D57E48">
        <w:rPr>
          <w:rFonts w:ascii="Times New Roman" w:hAnsi="Times New Roman" w:cs="Times New Roman"/>
          <w:sz w:val="28"/>
          <w:szCs w:val="28"/>
        </w:rPr>
        <w:t xml:space="preserve"> beim Bundesfinanzhof (BFH) </w:t>
      </w:r>
      <w:r w:rsidR="00DA0C50">
        <w:rPr>
          <w:rFonts w:ascii="Times New Roman" w:hAnsi="Times New Roman" w:cs="Times New Roman"/>
          <w:sz w:val="28"/>
          <w:szCs w:val="28"/>
        </w:rPr>
        <w:t>gegen die Ents</w:t>
      </w:r>
      <w:r>
        <w:rPr>
          <w:rFonts w:ascii="Times New Roman" w:hAnsi="Times New Roman" w:cs="Times New Roman"/>
          <w:sz w:val="28"/>
          <w:szCs w:val="28"/>
        </w:rPr>
        <w:t>cheidung des Hamburger Gerichts</w:t>
      </w:r>
      <w:r w:rsidR="00C52B57">
        <w:rPr>
          <w:rFonts w:ascii="Times New Roman" w:hAnsi="Times New Roman" w:cs="Times New Roman"/>
          <w:sz w:val="28"/>
          <w:szCs w:val="28"/>
        </w:rPr>
        <w:t>.</w:t>
      </w:r>
      <w:r w:rsidR="007534E3">
        <w:rPr>
          <w:rFonts w:ascii="Times New Roman" w:hAnsi="Times New Roman" w:cs="Times New Roman"/>
          <w:sz w:val="28"/>
          <w:szCs w:val="28"/>
        </w:rPr>
        <w:t xml:space="preserve"> </w:t>
      </w:r>
      <w:r>
        <w:rPr>
          <w:rFonts w:ascii="Times New Roman" w:hAnsi="Times New Roman" w:cs="Times New Roman"/>
          <w:sz w:val="28"/>
          <w:szCs w:val="28"/>
        </w:rPr>
        <w:t>Sodann musste Brüggemann-</w:t>
      </w:r>
      <w:proofErr w:type="spellStart"/>
      <w:r>
        <w:rPr>
          <w:rFonts w:ascii="Times New Roman" w:hAnsi="Times New Roman" w:cs="Times New Roman"/>
          <w:sz w:val="28"/>
          <w:szCs w:val="28"/>
        </w:rPr>
        <w:t>Trimpop</w:t>
      </w:r>
      <w:proofErr w:type="spellEnd"/>
      <w:r>
        <w:rPr>
          <w:rFonts w:ascii="Times New Roman" w:hAnsi="Times New Roman" w:cs="Times New Roman"/>
          <w:sz w:val="28"/>
          <w:szCs w:val="28"/>
        </w:rPr>
        <w:t xml:space="preserve"> innerhalb von zwei Monaten nach </w:t>
      </w:r>
      <w:r w:rsidR="00D565E3">
        <w:rPr>
          <w:rFonts w:ascii="Times New Roman" w:hAnsi="Times New Roman" w:cs="Times New Roman"/>
          <w:sz w:val="28"/>
          <w:szCs w:val="28"/>
        </w:rPr>
        <w:t>Eingang</w:t>
      </w:r>
      <w:r>
        <w:rPr>
          <w:rFonts w:ascii="Times New Roman" w:hAnsi="Times New Roman" w:cs="Times New Roman"/>
          <w:sz w:val="28"/>
          <w:szCs w:val="28"/>
        </w:rPr>
        <w:t xml:space="preserve"> </w:t>
      </w:r>
      <w:r w:rsidR="00D565E3">
        <w:rPr>
          <w:rFonts w:ascii="Times New Roman" w:hAnsi="Times New Roman" w:cs="Times New Roman"/>
          <w:sz w:val="28"/>
          <w:szCs w:val="28"/>
        </w:rPr>
        <w:t>des</w:t>
      </w:r>
      <w:r>
        <w:rPr>
          <w:rFonts w:ascii="Times New Roman" w:hAnsi="Times New Roman" w:cs="Times New Roman"/>
          <w:sz w:val="28"/>
          <w:szCs w:val="28"/>
        </w:rPr>
        <w:t xml:space="preserve"> Urteils </w:t>
      </w:r>
      <w:r w:rsidR="00901912">
        <w:rPr>
          <w:rFonts w:ascii="Times New Roman" w:hAnsi="Times New Roman" w:cs="Times New Roman"/>
          <w:sz w:val="28"/>
          <w:szCs w:val="28"/>
        </w:rPr>
        <w:t xml:space="preserve">eine ausführliche und detaillierte Begründung der Revision einreichen. </w:t>
      </w:r>
    </w:p>
    <w:p w:rsidR="008B2B1F" w:rsidRDefault="008B2B1F" w:rsidP="00264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Das eingeleitete Revisionsverfahren gab </w:t>
      </w:r>
      <w:r w:rsidR="00AB10D7">
        <w:rPr>
          <w:rFonts w:ascii="Times New Roman" w:hAnsi="Times New Roman" w:cs="Times New Roman"/>
          <w:sz w:val="28"/>
          <w:szCs w:val="28"/>
        </w:rPr>
        <w:t xml:space="preserve">seitens der Anwaltskanzlei </w:t>
      </w:r>
      <w:r>
        <w:rPr>
          <w:rFonts w:ascii="Times New Roman" w:hAnsi="Times New Roman" w:cs="Times New Roman"/>
          <w:sz w:val="28"/>
          <w:szCs w:val="28"/>
        </w:rPr>
        <w:t xml:space="preserve">Anlass zur </w:t>
      </w:r>
      <w:r w:rsidR="00AB70A3">
        <w:rPr>
          <w:rFonts w:ascii="Times New Roman" w:hAnsi="Times New Roman" w:cs="Times New Roman"/>
          <w:sz w:val="28"/>
          <w:szCs w:val="28"/>
        </w:rPr>
        <w:t>Erwartung, der BFH würde die Angelegenheit b</w:t>
      </w:r>
      <w:r w:rsidR="00AB10D7">
        <w:rPr>
          <w:rFonts w:ascii="Times New Roman" w:hAnsi="Times New Roman" w:cs="Times New Roman"/>
          <w:sz w:val="28"/>
          <w:szCs w:val="28"/>
        </w:rPr>
        <w:t>eim Europäischen Gerichtshof (</w:t>
      </w:r>
      <w:proofErr w:type="spellStart"/>
      <w:r w:rsidR="00AB10D7">
        <w:rPr>
          <w:rFonts w:ascii="Times New Roman" w:hAnsi="Times New Roman" w:cs="Times New Roman"/>
          <w:sz w:val="28"/>
          <w:szCs w:val="28"/>
        </w:rPr>
        <w:t>EugH</w:t>
      </w:r>
      <w:proofErr w:type="spellEnd"/>
      <w:r w:rsidR="00AB10D7">
        <w:rPr>
          <w:rFonts w:ascii="Times New Roman" w:hAnsi="Times New Roman" w:cs="Times New Roman"/>
          <w:sz w:val="28"/>
          <w:szCs w:val="28"/>
        </w:rPr>
        <w:t xml:space="preserve">) vorlegen, der dann die Möglichkeit bekommen hätte, eine Grundsatzentscheidung zu treffen in der Frage Rechtswidrigkeit und Nichtigkeit der Quotenverordnung. </w:t>
      </w:r>
      <w:r w:rsidR="002072B6">
        <w:rPr>
          <w:rFonts w:ascii="Times New Roman" w:hAnsi="Times New Roman" w:cs="Times New Roman"/>
          <w:sz w:val="28"/>
          <w:szCs w:val="28"/>
        </w:rPr>
        <w:t>Der S</w:t>
      </w:r>
      <w:r w:rsidR="00DD2586">
        <w:rPr>
          <w:rFonts w:ascii="Times New Roman" w:hAnsi="Times New Roman" w:cs="Times New Roman"/>
          <w:sz w:val="28"/>
          <w:szCs w:val="28"/>
        </w:rPr>
        <w:t>enat des BFH sah aber mit seiner</w:t>
      </w:r>
      <w:r w:rsidR="002072B6">
        <w:rPr>
          <w:rFonts w:ascii="Times New Roman" w:hAnsi="Times New Roman" w:cs="Times New Roman"/>
          <w:sz w:val="28"/>
          <w:szCs w:val="28"/>
        </w:rPr>
        <w:t xml:space="preserve">  </w:t>
      </w:r>
      <w:r w:rsidR="00DD2586">
        <w:rPr>
          <w:rFonts w:ascii="Times New Roman" w:hAnsi="Times New Roman" w:cs="Times New Roman"/>
          <w:sz w:val="28"/>
          <w:szCs w:val="28"/>
        </w:rPr>
        <w:t>Entscheidung zum Revisionsverfahren</w:t>
      </w:r>
      <w:r w:rsidR="002072B6">
        <w:rPr>
          <w:rFonts w:ascii="Times New Roman" w:hAnsi="Times New Roman" w:cs="Times New Roman"/>
          <w:sz w:val="28"/>
          <w:szCs w:val="28"/>
        </w:rPr>
        <w:t xml:space="preserve"> vom 13.Juli 2017 keine Verpfl</w:t>
      </w:r>
      <w:r w:rsidR="00F21486">
        <w:rPr>
          <w:rFonts w:ascii="Times New Roman" w:hAnsi="Times New Roman" w:cs="Times New Roman"/>
          <w:sz w:val="28"/>
          <w:szCs w:val="28"/>
        </w:rPr>
        <w:t xml:space="preserve">ichtung, in dieser Frage den </w:t>
      </w:r>
      <w:proofErr w:type="spellStart"/>
      <w:r w:rsidR="00F21486">
        <w:rPr>
          <w:rFonts w:ascii="Times New Roman" w:hAnsi="Times New Roman" w:cs="Times New Roman"/>
          <w:sz w:val="28"/>
          <w:szCs w:val="28"/>
        </w:rPr>
        <w:t>Eug</w:t>
      </w:r>
      <w:r w:rsidR="002072B6">
        <w:rPr>
          <w:rFonts w:ascii="Times New Roman" w:hAnsi="Times New Roman" w:cs="Times New Roman"/>
          <w:sz w:val="28"/>
          <w:szCs w:val="28"/>
        </w:rPr>
        <w:t>H</w:t>
      </w:r>
      <w:proofErr w:type="spellEnd"/>
      <w:r w:rsidR="002072B6">
        <w:rPr>
          <w:rFonts w:ascii="Times New Roman" w:hAnsi="Times New Roman" w:cs="Times New Roman"/>
          <w:sz w:val="28"/>
          <w:szCs w:val="28"/>
        </w:rPr>
        <w:t xml:space="preserve"> anzurufen und </w:t>
      </w:r>
      <w:r w:rsidR="00946FCF">
        <w:rPr>
          <w:rFonts w:ascii="Times New Roman" w:hAnsi="Times New Roman" w:cs="Times New Roman"/>
          <w:sz w:val="28"/>
          <w:szCs w:val="28"/>
        </w:rPr>
        <w:t>wies die Revision des Klägers gegen das Urteil des Finanzgerichts Hamburg vom 30. September 2016 als unbegründet zurück.</w:t>
      </w:r>
      <w:r w:rsidR="002072B6">
        <w:rPr>
          <w:rFonts w:ascii="Times New Roman" w:hAnsi="Times New Roman" w:cs="Times New Roman"/>
          <w:sz w:val="28"/>
          <w:szCs w:val="28"/>
        </w:rPr>
        <w:t xml:space="preserve"> </w:t>
      </w:r>
    </w:p>
    <w:p w:rsidR="008B2B1F" w:rsidRDefault="007C7A53" w:rsidP="00264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Es obliegt jetzt wieder dem Bundesverfassungsgericht, über die Rechtmäßigkeit der Quotenverordnung zu entscheiden, nachdem die Kanzlei Brüggemann-</w:t>
      </w:r>
      <w:proofErr w:type="spellStart"/>
      <w:r>
        <w:rPr>
          <w:rFonts w:ascii="Times New Roman" w:hAnsi="Times New Roman" w:cs="Times New Roman"/>
          <w:sz w:val="28"/>
          <w:szCs w:val="28"/>
        </w:rPr>
        <w:t>Trimpop</w:t>
      </w:r>
      <w:proofErr w:type="spellEnd"/>
      <w:r>
        <w:rPr>
          <w:rFonts w:ascii="Times New Roman" w:hAnsi="Times New Roman" w:cs="Times New Roman"/>
          <w:sz w:val="28"/>
          <w:szCs w:val="28"/>
        </w:rPr>
        <w:t xml:space="preserve"> als Reaktion auf das Urteil des BFH Verfassungsbeschwerde in Karlsruhe eingelegt hat.</w:t>
      </w:r>
    </w:p>
    <w:p w:rsidR="00D565E3" w:rsidRDefault="00D565E3" w:rsidP="00264889">
      <w:pPr>
        <w:spacing w:after="0" w:line="240" w:lineRule="auto"/>
        <w:jc w:val="both"/>
        <w:rPr>
          <w:rFonts w:ascii="Times New Roman" w:hAnsi="Times New Roman" w:cs="Times New Roman"/>
          <w:sz w:val="28"/>
          <w:szCs w:val="28"/>
        </w:rPr>
      </w:pPr>
    </w:p>
    <w:p w:rsidR="00D41370" w:rsidRDefault="00AA1F6B"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2166B">
        <w:rPr>
          <w:rFonts w:ascii="Times New Roman" w:hAnsi="Times New Roman" w:cs="Times New Roman"/>
          <w:sz w:val="28"/>
          <w:szCs w:val="28"/>
        </w:rPr>
        <w:t xml:space="preserve">Im Rückblick </w:t>
      </w:r>
      <w:r w:rsidR="009A024D">
        <w:rPr>
          <w:rFonts w:ascii="Times New Roman" w:hAnsi="Times New Roman" w:cs="Times New Roman"/>
          <w:sz w:val="28"/>
          <w:szCs w:val="28"/>
        </w:rPr>
        <w:t>lässt sich feststellen, dass w</w:t>
      </w:r>
      <w:r w:rsidR="00E22EE6">
        <w:rPr>
          <w:rFonts w:ascii="Times New Roman" w:hAnsi="Times New Roman" w:cs="Times New Roman"/>
          <w:sz w:val="28"/>
          <w:szCs w:val="28"/>
        </w:rPr>
        <w:t>ährend der vergangenen 30 Jahre den aktiven Milcherzeuge</w:t>
      </w:r>
      <w:r w:rsidR="0050333D">
        <w:rPr>
          <w:rFonts w:ascii="Times New Roman" w:hAnsi="Times New Roman" w:cs="Times New Roman"/>
          <w:sz w:val="28"/>
          <w:szCs w:val="28"/>
        </w:rPr>
        <w:t>r</w:t>
      </w:r>
      <w:r w:rsidR="00E22EE6">
        <w:rPr>
          <w:rFonts w:ascii="Times New Roman" w:hAnsi="Times New Roman" w:cs="Times New Roman"/>
          <w:sz w:val="28"/>
          <w:szCs w:val="28"/>
        </w:rPr>
        <w:t>n in Deutschland weit mehr als 3 Mrd. Euro allein durch Superabgabe, Kauf und</w:t>
      </w:r>
      <w:r w:rsidR="009A024D">
        <w:rPr>
          <w:rFonts w:ascii="Times New Roman" w:hAnsi="Times New Roman" w:cs="Times New Roman"/>
          <w:sz w:val="28"/>
          <w:szCs w:val="28"/>
        </w:rPr>
        <w:t xml:space="preserve"> Pacht von Milchquoten verloren gingen.</w:t>
      </w:r>
      <w:r w:rsidR="0062166B">
        <w:rPr>
          <w:rFonts w:ascii="Times New Roman" w:hAnsi="Times New Roman" w:cs="Times New Roman"/>
          <w:sz w:val="28"/>
          <w:szCs w:val="28"/>
        </w:rPr>
        <w:t xml:space="preserve"> Und f</w:t>
      </w:r>
      <w:r w:rsidR="00D41370">
        <w:rPr>
          <w:rFonts w:ascii="Times New Roman" w:hAnsi="Times New Roman" w:cs="Times New Roman"/>
          <w:sz w:val="28"/>
          <w:szCs w:val="28"/>
        </w:rPr>
        <w:t xml:space="preserve">ür das zum 31.3.2015 zu Ende gehende letzte Jahr der Milchquotenregelung </w:t>
      </w:r>
      <w:r w:rsidR="00DA0C50">
        <w:rPr>
          <w:rFonts w:ascii="Times New Roman" w:hAnsi="Times New Roman" w:cs="Times New Roman"/>
          <w:sz w:val="28"/>
          <w:szCs w:val="28"/>
        </w:rPr>
        <w:t>waren</w:t>
      </w:r>
      <w:r w:rsidR="00D41370">
        <w:rPr>
          <w:rFonts w:ascii="Times New Roman" w:hAnsi="Times New Roman" w:cs="Times New Roman"/>
          <w:sz w:val="28"/>
          <w:szCs w:val="28"/>
        </w:rPr>
        <w:t xml:space="preserve"> </w:t>
      </w:r>
      <w:r w:rsidR="0034443E">
        <w:rPr>
          <w:rFonts w:ascii="Times New Roman" w:hAnsi="Times New Roman" w:cs="Times New Roman"/>
          <w:sz w:val="28"/>
          <w:szCs w:val="28"/>
        </w:rPr>
        <w:t xml:space="preserve">durch </w:t>
      </w:r>
      <w:r w:rsidR="00A83F92">
        <w:rPr>
          <w:rFonts w:ascii="Times New Roman" w:hAnsi="Times New Roman" w:cs="Times New Roman"/>
          <w:sz w:val="28"/>
          <w:szCs w:val="28"/>
        </w:rPr>
        <w:t>die sog. Superabgabe</w:t>
      </w:r>
      <w:r w:rsidR="0034443E">
        <w:rPr>
          <w:rFonts w:ascii="Times New Roman" w:hAnsi="Times New Roman" w:cs="Times New Roman"/>
          <w:sz w:val="28"/>
          <w:szCs w:val="28"/>
        </w:rPr>
        <w:t xml:space="preserve"> noch einmal </w:t>
      </w:r>
      <w:r w:rsidR="0034443E">
        <w:rPr>
          <w:rFonts w:ascii="Times New Roman" w:hAnsi="Times New Roman" w:cs="Times New Roman"/>
          <w:sz w:val="28"/>
          <w:szCs w:val="28"/>
        </w:rPr>
        <w:lastRenderedPageBreak/>
        <w:t xml:space="preserve">finanzielle Belastungen in Höhe von rund 400 Mio. Euro in der deutschen Milchwirtschaft </w:t>
      </w:r>
      <w:r w:rsidR="0062166B">
        <w:rPr>
          <w:rFonts w:ascii="Times New Roman" w:hAnsi="Times New Roman" w:cs="Times New Roman"/>
          <w:sz w:val="28"/>
          <w:szCs w:val="28"/>
        </w:rPr>
        <w:t xml:space="preserve">erwartet worden. </w:t>
      </w:r>
    </w:p>
    <w:p w:rsidR="000A5AED" w:rsidRDefault="000A5AED"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 wird das Thema Milchquote und </w:t>
      </w:r>
      <w:r w:rsidR="00E22EE6">
        <w:rPr>
          <w:rFonts w:ascii="Times New Roman" w:hAnsi="Times New Roman" w:cs="Times New Roman"/>
          <w:sz w:val="28"/>
          <w:szCs w:val="28"/>
        </w:rPr>
        <w:t xml:space="preserve"> die ihrer Rechtswidrigkeit anhaftende </w:t>
      </w:r>
      <w:r>
        <w:rPr>
          <w:rFonts w:ascii="Times New Roman" w:hAnsi="Times New Roman" w:cs="Times New Roman"/>
          <w:sz w:val="28"/>
          <w:szCs w:val="28"/>
        </w:rPr>
        <w:t>Nichtigkeitsfrage weiterhin für Aufmerksamkeit sorgen.</w:t>
      </w:r>
    </w:p>
    <w:p w:rsidR="008752E0" w:rsidRDefault="008752E0" w:rsidP="00F54AC5">
      <w:pPr>
        <w:spacing w:after="0" w:line="240" w:lineRule="auto"/>
        <w:jc w:val="both"/>
        <w:rPr>
          <w:rFonts w:ascii="Times New Roman" w:hAnsi="Times New Roman" w:cs="Times New Roman"/>
          <w:sz w:val="28"/>
          <w:szCs w:val="28"/>
        </w:rPr>
      </w:pPr>
    </w:p>
    <w:p w:rsidR="009C14E7" w:rsidRDefault="00010849" w:rsidP="00F54A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Manfred Harms </w:t>
      </w:r>
    </w:p>
    <w:p w:rsidR="007A0A47" w:rsidRPr="00740B58" w:rsidRDefault="007A0A47" w:rsidP="00F54AC5">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p w:rsidR="002974C0" w:rsidRPr="007A0A47" w:rsidRDefault="002974C0" w:rsidP="00F54AC5">
      <w:pPr>
        <w:jc w:val="both"/>
      </w:pPr>
    </w:p>
    <w:sectPr w:rsidR="002974C0" w:rsidRPr="007A0A47" w:rsidSect="00A21F0C">
      <w:pgSz w:w="11906" w:h="16838"/>
      <w:pgMar w:top="28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E9"/>
    <w:rsid w:val="00010849"/>
    <w:rsid w:val="00043730"/>
    <w:rsid w:val="00045748"/>
    <w:rsid w:val="00060D4B"/>
    <w:rsid w:val="00063631"/>
    <w:rsid w:val="00063732"/>
    <w:rsid w:val="00066C69"/>
    <w:rsid w:val="00080D6A"/>
    <w:rsid w:val="0008762D"/>
    <w:rsid w:val="000A5AED"/>
    <w:rsid w:val="000B26B6"/>
    <w:rsid w:val="000D65F9"/>
    <w:rsid w:val="001114F2"/>
    <w:rsid w:val="00123F57"/>
    <w:rsid w:val="0012655D"/>
    <w:rsid w:val="00160BC9"/>
    <w:rsid w:val="00184CC1"/>
    <w:rsid w:val="00184F6D"/>
    <w:rsid w:val="001C1D06"/>
    <w:rsid w:val="001D39D3"/>
    <w:rsid w:val="002072B6"/>
    <w:rsid w:val="00241338"/>
    <w:rsid w:val="0024594F"/>
    <w:rsid w:val="00264889"/>
    <w:rsid w:val="0028394B"/>
    <w:rsid w:val="002974C0"/>
    <w:rsid w:val="002C2B87"/>
    <w:rsid w:val="00336CA0"/>
    <w:rsid w:val="0034443E"/>
    <w:rsid w:val="003444A9"/>
    <w:rsid w:val="003458E2"/>
    <w:rsid w:val="003660A8"/>
    <w:rsid w:val="00367AF8"/>
    <w:rsid w:val="00387883"/>
    <w:rsid w:val="003A7247"/>
    <w:rsid w:val="003C453B"/>
    <w:rsid w:val="003D2DFE"/>
    <w:rsid w:val="003D53FE"/>
    <w:rsid w:val="003E5249"/>
    <w:rsid w:val="00405826"/>
    <w:rsid w:val="00414019"/>
    <w:rsid w:val="0041441D"/>
    <w:rsid w:val="00445BE9"/>
    <w:rsid w:val="004C05B7"/>
    <w:rsid w:val="004C3E0C"/>
    <w:rsid w:val="004D4FC5"/>
    <w:rsid w:val="004E5980"/>
    <w:rsid w:val="0050333D"/>
    <w:rsid w:val="00505C44"/>
    <w:rsid w:val="005077FE"/>
    <w:rsid w:val="0051194A"/>
    <w:rsid w:val="0052602D"/>
    <w:rsid w:val="0052719D"/>
    <w:rsid w:val="00534A1E"/>
    <w:rsid w:val="00535A21"/>
    <w:rsid w:val="0055380F"/>
    <w:rsid w:val="00561F54"/>
    <w:rsid w:val="005751CD"/>
    <w:rsid w:val="005E526E"/>
    <w:rsid w:val="005F24C2"/>
    <w:rsid w:val="0062166B"/>
    <w:rsid w:val="006408EE"/>
    <w:rsid w:val="00657E8E"/>
    <w:rsid w:val="00675B83"/>
    <w:rsid w:val="006A2C6D"/>
    <w:rsid w:val="006B26C9"/>
    <w:rsid w:val="006B350B"/>
    <w:rsid w:val="006B6A94"/>
    <w:rsid w:val="006F3401"/>
    <w:rsid w:val="00726A54"/>
    <w:rsid w:val="007270DC"/>
    <w:rsid w:val="00740B58"/>
    <w:rsid w:val="007534E3"/>
    <w:rsid w:val="007639FE"/>
    <w:rsid w:val="007860FA"/>
    <w:rsid w:val="007A0A47"/>
    <w:rsid w:val="007C7A53"/>
    <w:rsid w:val="008118C9"/>
    <w:rsid w:val="00856F98"/>
    <w:rsid w:val="00874E72"/>
    <w:rsid w:val="008752E0"/>
    <w:rsid w:val="0087555F"/>
    <w:rsid w:val="008B2B1F"/>
    <w:rsid w:val="00901912"/>
    <w:rsid w:val="00905F15"/>
    <w:rsid w:val="00913328"/>
    <w:rsid w:val="009163BF"/>
    <w:rsid w:val="00943D03"/>
    <w:rsid w:val="00946FCF"/>
    <w:rsid w:val="00951150"/>
    <w:rsid w:val="00951BDF"/>
    <w:rsid w:val="009550E3"/>
    <w:rsid w:val="00973386"/>
    <w:rsid w:val="00986742"/>
    <w:rsid w:val="00990FE8"/>
    <w:rsid w:val="009948F3"/>
    <w:rsid w:val="009A024D"/>
    <w:rsid w:val="009C14E7"/>
    <w:rsid w:val="00A21F0C"/>
    <w:rsid w:val="00A32D2E"/>
    <w:rsid w:val="00A354B8"/>
    <w:rsid w:val="00A46646"/>
    <w:rsid w:val="00A629AE"/>
    <w:rsid w:val="00A74874"/>
    <w:rsid w:val="00A83F92"/>
    <w:rsid w:val="00AA1F6B"/>
    <w:rsid w:val="00AB10D7"/>
    <w:rsid w:val="00AB70A3"/>
    <w:rsid w:val="00AC55CF"/>
    <w:rsid w:val="00AD1309"/>
    <w:rsid w:val="00AD6D3F"/>
    <w:rsid w:val="00AF573D"/>
    <w:rsid w:val="00B02015"/>
    <w:rsid w:val="00B40F33"/>
    <w:rsid w:val="00BC6BD5"/>
    <w:rsid w:val="00BD2084"/>
    <w:rsid w:val="00BE318B"/>
    <w:rsid w:val="00BE5481"/>
    <w:rsid w:val="00BF66E6"/>
    <w:rsid w:val="00C24E38"/>
    <w:rsid w:val="00C33CB7"/>
    <w:rsid w:val="00C36BF6"/>
    <w:rsid w:val="00C52B57"/>
    <w:rsid w:val="00C87140"/>
    <w:rsid w:val="00C90D13"/>
    <w:rsid w:val="00CB0AD9"/>
    <w:rsid w:val="00CD3408"/>
    <w:rsid w:val="00D07E7A"/>
    <w:rsid w:val="00D41370"/>
    <w:rsid w:val="00D5438F"/>
    <w:rsid w:val="00D565E3"/>
    <w:rsid w:val="00D57E48"/>
    <w:rsid w:val="00D860C1"/>
    <w:rsid w:val="00D87F53"/>
    <w:rsid w:val="00D9216E"/>
    <w:rsid w:val="00DA0C50"/>
    <w:rsid w:val="00DA475C"/>
    <w:rsid w:val="00DC46D5"/>
    <w:rsid w:val="00DD2586"/>
    <w:rsid w:val="00E124F2"/>
    <w:rsid w:val="00E2031B"/>
    <w:rsid w:val="00E22EE6"/>
    <w:rsid w:val="00E2392C"/>
    <w:rsid w:val="00E2732B"/>
    <w:rsid w:val="00E55921"/>
    <w:rsid w:val="00E640C7"/>
    <w:rsid w:val="00E7604A"/>
    <w:rsid w:val="00E91B38"/>
    <w:rsid w:val="00E968F3"/>
    <w:rsid w:val="00EA4B2A"/>
    <w:rsid w:val="00EA7658"/>
    <w:rsid w:val="00EB30FE"/>
    <w:rsid w:val="00F028FA"/>
    <w:rsid w:val="00F21486"/>
    <w:rsid w:val="00F3557C"/>
    <w:rsid w:val="00F448FF"/>
    <w:rsid w:val="00F54AC5"/>
    <w:rsid w:val="00F92BEE"/>
    <w:rsid w:val="00FA3BF1"/>
    <w:rsid w:val="00FE7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0B58"/>
    <w:pPr>
      <w:ind w:left="720"/>
      <w:contextualSpacing/>
    </w:pPr>
  </w:style>
  <w:style w:type="paragraph" w:styleId="Untertitel">
    <w:name w:val="Subtitle"/>
    <w:basedOn w:val="Standard"/>
    <w:next w:val="Standard"/>
    <w:link w:val="UntertitelZchn"/>
    <w:uiPriority w:val="11"/>
    <w:qFormat/>
    <w:rsid w:val="005077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077FE"/>
    <w:rPr>
      <w:rFonts w:asciiTheme="majorHAnsi" w:eastAsiaTheme="majorEastAsia" w:hAnsiTheme="majorHAnsi" w:cstheme="majorBidi"/>
      <w:i/>
      <w:iCs/>
      <w:color w:val="4F81BD" w:themeColor="accent1"/>
      <w:spacing w:val="15"/>
      <w:sz w:val="24"/>
      <w:szCs w:val="24"/>
    </w:rPr>
  </w:style>
  <w:style w:type="paragraph" w:styleId="Sprechblasentext">
    <w:name w:val="Balloon Text"/>
    <w:basedOn w:val="Standard"/>
    <w:link w:val="SprechblasentextZchn"/>
    <w:uiPriority w:val="99"/>
    <w:semiHidden/>
    <w:unhideWhenUsed/>
    <w:rsid w:val="003C45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5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0B58"/>
    <w:pPr>
      <w:ind w:left="720"/>
      <w:contextualSpacing/>
    </w:pPr>
  </w:style>
  <w:style w:type="paragraph" w:styleId="Untertitel">
    <w:name w:val="Subtitle"/>
    <w:basedOn w:val="Standard"/>
    <w:next w:val="Standard"/>
    <w:link w:val="UntertitelZchn"/>
    <w:uiPriority w:val="11"/>
    <w:qFormat/>
    <w:rsid w:val="005077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077FE"/>
    <w:rPr>
      <w:rFonts w:asciiTheme="majorHAnsi" w:eastAsiaTheme="majorEastAsia" w:hAnsiTheme="majorHAnsi" w:cstheme="majorBidi"/>
      <w:i/>
      <w:iCs/>
      <w:color w:val="4F81BD" w:themeColor="accent1"/>
      <w:spacing w:val="15"/>
      <w:sz w:val="24"/>
      <w:szCs w:val="24"/>
    </w:rPr>
  </w:style>
  <w:style w:type="paragraph" w:styleId="Sprechblasentext">
    <w:name w:val="Balloon Text"/>
    <w:basedOn w:val="Standard"/>
    <w:link w:val="SprechblasentextZchn"/>
    <w:uiPriority w:val="99"/>
    <w:semiHidden/>
    <w:unhideWhenUsed/>
    <w:rsid w:val="003C45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0975-F885-4FBA-AD99-6442E7B9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1075</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124</cp:revision>
  <cp:lastPrinted>2018-06-24T19:13:00Z</cp:lastPrinted>
  <dcterms:created xsi:type="dcterms:W3CDTF">2014-09-15T12:01:00Z</dcterms:created>
  <dcterms:modified xsi:type="dcterms:W3CDTF">2018-06-24T19:15:00Z</dcterms:modified>
</cp:coreProperties>
</file>